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6C6AC" w14:textId="77777777" w:rsidR="00155BF2" w:rsidRPr="0029290A" w:rsidRDefault="00155BF2" w:rsidP="00A201D7">
      <w:pPr>
        <w:jc w:val="center"/>
        <w:rPr>
          <w:rFonts w:ascii="Arial" w:hAnsi="Arial" w:cs="Arial"/>
          <w:sz w:val="22"/>
          <w:szCs w:val="22"/>
        </w:rPr>
      </w:pPr>
      <w:r w:rsidRPr="0029290A">
        <w:rPr>
          <w:rFonts w:ascii="Arial" w:hAnsi="Arial" w:cs="Arial"/>
          <w:bCs/>
          <w:sz w:val="22"/>
          <w:szCs w:val="22"/>
        </w:rPr>
        <w:t xml:space="preserve">Adaptación y propagación de </w:t>
      </w:r>
      <w:proofErr w:type="spellStart"/>
      <w:r w:rsidRPr="0029290A">
        <w:rPr>
          <w:rFonts w:ascii="Arial" w:hAnsi="Arial" w:cs="Arial"/>
          <w:bCs/>
          <w:sz w:val="22"/>
          <w:szCs w:val="22"/>
        </w:rPr>
        <w:t>Chrysopogon</w:t>
      </w:r>
      <w:proofErr w:type="spellEnd"/>
      <w:r w:rsidRPr="0029290A">
        <w:rPr>
          <w:rFonts w:ascii="Arial" w:hAnsi="Arial" w:cs="Arial"/>
          <w:bCs/>
          <w:sz w:val="22"/>
          <w:szCs w:val="22"/>
        </w:rPr>
        <w:t xml:space="preserve"> </w:t>
      </w:r>
      <w:proofErr w:type="spellStart"/>
      <w:r w:rsidRPr="0029290A">
        <w:rPr>
          <w:rFonts w:ascii="Arial" w:hAnsi="Arial" w:cs="Arial"/>
          <w:bCs/>
          <w:sz w:val="22"/>
          <w:szCs w:val="22"/>
        </w:rPr>
        <w:t>zizanioides</w:t>
      </w:r>
      <w:proofErr w:type="spellEnd"/>
      <w:r w:rsidRPr="0029290A">
        <w:rPr>
          <w:rFonts w:ascii="Arial" w:hAnsi="Arial" w:cs="Arial"/>
          <w:bCs/>
          <w:sz w:val="22"/>
          <w:szCs w:val="22"/>
        </w:rPr>
        <w:t xml:space="preserve"> a 4,300 msnm como estrategia de fitorremediación en suelos contaminados por minería</w:t>
      </w:r>
    </w:p>
    <w:p w14:paraId="18655DEC" w14:textId="523AA633" w:rsidR="007373B8" w:rsidRPr="0029290A" w:rsidRDefault="00A201D7" w:rsidP="00A201D7">
      <w:pPr>
        <w:jc w:val="center"/>
        <w:rPr>
          <w:rFonts w:ascii="Arial" w:hAnsi="Arial" w:cs="Arial"/>
          <w:sz w:val="22"/>
          <w:szCs w:val="22"/>
        </w:rPr>
      </w:pPr>
      <w:r w:rsidRPr="0029290A">
        <w:rPr>
          <w:rFonts w:ascii="Arial" w:hAnsi="Arial" w:cs="Arial"/>
          <w:sz w:val="22"/>
          <w:szCs w:val="22"/>
        </w:rPr>
        <w:t>(</w:t>
      </w:r>
      <w:r w:rsidR="00155BF2" w:rsidRPr="0029290A">
        <w:rPr>
          <w:rFonts w:ascii="Arial" w:hAnsi="Arial" w:cs="Arial"/>
          <w:sz w:val="22"/>
          <w:szCs w:val="22"/>
        </w:rPr>
        <w:t>ESG</w:t>
      </w:r>
      <w:r w:rsidR="00493C85" w:rsidRPr="0029290A">
        <w:rPr>
          <w:rFonts w:ascii="Arial" w:hAnsi="Arial" w:cs="Arial"/>
          <w:sz w:val="22"/>
          <w:szCs w:val="22"/>
        </w:rPr>
        <w:t xml:space="preserve"> - </w:t>
      </w:r>
      <w:r w:rsidR="00155BF2" w:rsidRPr="0029290A">
        <w:rPr>
          <w:rFonts w:ascii="Arial" w:hAnsi="Arial" w:cs="Arial"/>
          <w:sz w:val="22"/>
          <w:szCs w:val="22"/>
        </w:rPr>
        <w:t>Pasivos ambientales y Cierre de Minas</w:t>
      </w:r>
      <w:r w:rsidRPr="0029290A">
        <w:rPr>
          <w:rFonts w:ascii="Arial" w:hAnsi="Arial" w:cs="Arial"/>
          <w:sz w:val="22"/>
          <w:szCs w:val="22"/>
        </w:rPr>
        <w:t>)</w:t>
      </w:r>
    </w:p>
    <w:p w14:paraId="03D0F56A" w14:textId="77777777" w:rsidR="00A05DB9" w:rsidRPr="0029290A" w:rsidRDefault="00A05DB9" w:rsidP="007373B8">
      <w:pPr>
        <w:rPr>
          <w:rFonts w:ascii="Arial" w:hAnsi="Arial" w:cs="Arial"/>
          <w:sz w:val="22"/>
          <w:szCs w:val="22"/>
        </w:rPr>
      </w:pPr>
    </w:p>
    <w:p w14:paraId="02638C59" w14:textId="039F1047" w:rsidR="0087565A" w:rsidRPr="0029290A" w:rsidRDefault="00155BF2" w:rsidP="0087565A">
      <w:pPr>
        <w:jc w:val="center"/>
        <w:rPr>
          <w:rFonts w:ascii="Arial" w:hAnsi="Arial" w:cs="Arial"/>
          <w:b/>
          <w:bCs/>
          <w:sz w:val="22"/>
          <w:szCs w:val="22"/>
        </w:rPr>
      </w:pPr>
      <w:r w:rsidRPr="0029290A">
        <w:rPr>
          <w:rFonts w:ascii="Arial" w:hAnsi="Arial" w:cs="Arial"/>
          <w:b/>
          <w:bCs/>
          <w:sz w:val="22"/>
          <w:szCs w:val="22"/>
        </w:rPr>
        <w:t>Alexandra Stephanie Cahuana Negron</w:t>
      </w:r>
      <w:r w:rsidR="0087565A" w:rsidRPr="0029290A">
        <w:rPr>
          <w:rFonts w:ascii="Arial" w:hAnsi="Arial" w:cs="Arial"/>
          <w:b/>
          <w:bCs/>
          <w:sz w:val="22"/>
          <w:szCs w:val="22"/>
          <w:vertAlign w:val="superscript"/>
        </w:rPr>
        <w:t>1</w:t>
      </w:r>
      <w:r w:rsidR="0087565A" w:rsidRPr="0029290A">
        <w:rPr>
          <w:rFonts w:ascii="Arial" w:hAnsi="Arial" w:cs="Arial"/>
          <w:b/>
          <w:bCs/>
          <w:sz w:val="22"/>
          <w:szCs w:val="22"/>
        </w:rPr>
        <w:t xml:space="preserve">, </w:t>
      </w:r>
      <w:r w:rsidR="00BE2208" w:rsidRPr="0029290A">
        <w:rPr>
          <w:rFonts w:ascii="Arial" w:hAnsi="Arial" w:cs="Arial"/>
          <w:b/>
          <w:bCs/>
          <w:sz w:val="22"/>
          <w:szCs w:val="22"/>
        </w:rPr>
        <w:t>Dante Aguilar Onofre</w:t>
      </w:r>
      <w:r w:rsidR="0087565A" w:rsidRPr="0029290A">
        <w:rPr>
          <w:rFonts w:ascii="Arial" w:hAnsi="Arial" w:cs="Arial"/>
          <w:b/>
          <w:bCs/>
          <w:sz w:val="22"/>
          <w:szCs w:val="22"/>
          <w:vertAlign w:val="superscript"/>
        </w:rPr>
        <w:t>2</w:t>
      </w:r>
      <w:r w:rsidR="002D1C36" w:rsidRPr="0029290A">
        <w:rPr>
          <w:rFonts w:ascii="Arial" w:hAnsi="Arial" w:cs="Arial"/>
          <w:b/>
          <w:bCs/>
          <w:sz w:val="22"/>
          <w:szCs w:val="22"/>
        </w:rPr>
        <w:t xml:space="preserve"> y</w:t>
      </w:r>
      <w:r w:rsidR="0087565A" w:rsidRPr="0029290A">
        <w:rPr>
          <w:rFonts w:ascii="Arial" w:hAnsi="Arial" w:cs="Arial"/>
          <w:b/>
          <w:bCs/>
          <w:sz w:val="22"/>
          <w:szCs w:val="22"/>
        </w:rPr>
        <w:t xml:space="preserve"> </w:t>
      </w:r>
      <w:r w:rsidR="008804AB" w:rsidRPr="0029290A">
        <w:rPr>
          <w:rFonts w:ascii="Arial" w:hAnsi="Arial" w:cs="Arial"/>
          <w:b/>
          <w:bCs/>
          <w:sz w:val="22"/>
          <w:szCs w:val="22"/>
        </w:rPr>
        <w:t>Nombre Apellido</w:t>
      </w:r>
      <w:r w:rsidR="0018131B" w:rsidRPr="0029290A">
        <w:rPr>
          <w:rFonts w:ascii="Arial" w:hAnsi="Arial" w:cs="Arial"/>
          <w:b/>
          <w:bCs/>
          <w:color w:val="808080"/>
          <w:sz w:val="22"/>
          <w:szCs w:val="22"/>
        </w:rPr>
        <w:t>[s]</w:t>
      </w:r>
      <w:r w:rsidR="0087565A" w:rsidRPr="0029290A">
        <w:rPr>
          <w:rFonts w:ascii="Arial" w:hAnsi="Arial" w:cs="Arial"/>
          <w:b/>
          <w:bCs/>
          <w:sz w:val="22"/>
          <w:szCs w:val="22"/>
          <w:vertAlign w:val="superscript"/>
        </w:rPr>
        <w:t>3</w:t>
      </w:r>
    </w:p>
    <w:p w14:paraId="400BE595" w14:textId="77777777" w:rsidR="0087565A" w:rsidRPr="0029290A" w:rsidRDefault="0087565A" w:rsidP="0087565A">
      <w:pPr>
        <w:jc w:val="center"/>
        <w:rPr>
          <w:rFonts w:ascii="Arial" w:hAnsi="Arial" w:cs="Arial"/>
          <w:bCs/>
          <w:sz w:val="22"/>
          <w:szCs w:val="22"/>
        </w:rPr>
      </w:pPr>
    </w:p>
    <w:p w14:paraId="23736843" w14:textId="77777777" w:rsidR="007373B8" w:rsidRPr="0029290A" w:rsidRDefault="007373B8" w:rsidP="007373B8">
      <w:pPr>
        <w:rPr>
          <w:rFonts w:ascii="Arial" w:hAnsi="Arial" w:cs="Arial"/>
          <w:sz w:val="22"/>
          <w:szCs w:val="22"/>
        </w:rPr>
      </w:pPr>
    </w:p>
    <w:p w14:paraId="1D73A8BC" w14:textId="222AB585" w:rsidR="007373B8" w:rsidRPr="0029290A" w:rsidRDefault="001F7167" w:rsidP="006975E0">
      <w:pPr>
        <w:ind w:left="142" w:hanging="142"/>
        <w:jc w:val="both"/>
        <w:rPr>
          <w:rFonts w:ascii="Arial" w:hAnsi="Arial" w:cs="Arial"/>
          <w:sz w:val="22"/>
          <w:szCs w:val="22"/>
        </w:rPr>
      </w:pPr>
      <w:r w:rsidRPr="0029290A">
        <w:rPr>
          <w:rFonts w:ascii="Arial" w:hAnsi="Arial" w:cs="Arial"/>
          <w:sz w:val="22"/>
          <w:szCs w:val="22"/>
          <w:vertAlign w:val="superscript"/>
        </w:rPr>
        <w:t>1</w:t>
      </w:r>
      <w:r w:rsidR="007373B8" w:rsidRPr="0029290A">
        <w:rPr>
          <w:rFonts w:ascii="Arial" w:hAnsi="Arial" w:cs="Arial"/>
          <w:sz w:val="22"/>
          <w:szCs w:val="22"/>
        </w:rPr>
        <w:t xml:space="preserve"> </w:t>
      </w:r>
      <w:r w:rsidR="002D1C36" w:rsidRPr="0029290A">
        <w:rPr>
          <w:rFonts w:ascii="Arial" w:hAnsi="Arial" w:cs="Arial"/>
          <w:sz w:val="22"/>
          <w:szCs w:val="22"/>
        </w:rPr>
        <w:t xml:space="preserve">Autor: </w:t>
      </w:r>
      <w:r w:rsidR="00BE2208" w:rsidRPr="0029290A">
        <w:rPr>
          <w:rFonts w:ascii="Arial" w:hAnsi="Arial" w:cs="Arial"/>
          <w:sz w:val="22"/>
          <w:szCs w:val="22"/>
        </w:rPr>
        <w:t>Activos Mineros S.A.C, Calle Domingo Elías 1</w:t>
      </w:r>
      <w:r w:rsidR="006E0E6B">
        <w:rPr>
          <w:rFonts w:ascii="Arial" w:hAnsi="Arial" w:cs="Arial"/>
          <w:sz w:val="22"/>
          <w:szCs w:val="22"/>
        </w:rPr>
        <w:t>48</w:t>
      </w:r>
      <w:r w:rsidR="00BE2208" w:rsidRPr="0029290A">
        <w:rPr>
          <w:rFonts w:ascii="Arial" w:hAnsi="Arial" w:cs="Arial"/>
          <w:sz w:val="22"/>
          <w:szCs w:val="22"/>
        </w:rPr>
        <w:t xml:space="preserve">, Miraflores, Lima, Perú (mail:  </w:t>
      </w:r>
      <w:hyperlink r:id="rId10" w:history="1">
        <w:r w:rsidR="00BE2208" w:rsidRPr="0029290A">
          <w:rPr>
            <w:rStyle w:val="Hyperlink"/>
            <w:rFonts w:ascii="Arial" w:hAnsi="Arial" w:cs="Arial"/>
            <w:sz w:val="22"/>
            <w:szCs w:val="22"/>
          </w:rPr>
          <w:t>locador2.gip@amsac.pe</w:t>
        </w:r>
      </w:hyperlink>
      <w:r w:rsidR="00BE2208" w:rsidRPr="0029290A">
        <w:rPr>
          <w:rFonts w:ascii="Arial" w:hAnsi="Arial" w:cs="Arial"/>
          <w:sz w:val="22"/>
          <w:szCs w:val="22"/>
        </w:rPr>
        <w:t>; Cel: 981628716)</w:t>
      </w:r>
    </w:p>
    <w:p w14:paraId="791CF854" w14:textId="68B5584F" w:rsidR="007373B8" w:rsidRPr="0029290A" w:rsidRDefault="001F7167" w:rsidP="006975E0">
      <w:pPr>
        <w:ind w:left="142" w:hanging="142"/>
        <w:jc w:val="both"/>
        <w:rPr>
          <w:rFonts w:ascii="Arial" w:hAnsi="Arial" w:cs="Arial"/>
          <w:sz w:val="22"/>
          <w:szCs w:val="22"/>
        </w:rPr>
      </w:pPr>
      <w:r w:rsidRPr="0029290A">
        <w:rPr>
          <w:rFonts w:ascii="Arial" w:hAnsi="Arial" w:cs="Arial"/>
          <w:sz w:val="22"/>
          <w:szCs w:val="22"/>
          <w:vertAlign w:val="superscript"/>
        </w:rPr>
        <w:t>2</w:t>
      </w:r>
      <w:r w:rsidR="007373B8" w:rsidRPr="0029290A">
        <w:rPr>
          <w:rFonts w:ascii="Arial" w:hAnsi="Arial" w:cs="Arial"/>
          <w:sz w:val="22"/>
          <w:szCs w:val="22"/>
        </w:rPr>
        <w:t xml:space="preserve"> </w:t>
      </w:r>
      <w:r w:rsidR="002D1C36" w:rsidRPr="0029290A">
        <w:rPr>
          <w:rFonts w:ascii="Arial" w:hAnsi="Arial" w:cs="Arial"/>
          <w:sz w:val="22"/>
          <w:szCs w:val="22"/>
        </w:rPr>
        <w:t xml:space="preserve">Coautor 1: </w:t>
      </w:r>
      <w:r w:rsidR="00EE5B89" w:rsidRPr="0029290A">
        <w:rPr>
          <w:rFonts w:ascii="Arial" w:hAnsi="Arial" w:cs="Arial"/>
          <w:sz w:val="22"/>
          <w:szCs w:val="22"/>
        </w:rPr>
        <w:t xml:space="preserve">Dante Aguilar Onofre, </w:t>
      </w:r>
      <w:r w:rsidR="00BE2208" w:rsidRPr="0029290A">
        <w:rPr>
          <w:rFonts w:ascii="Arial" w:hAnsi="Arial" w:cs="Arial"/>
          <w:sz w:val="22"/>
          <w:szCs w:val="22"/>
        </w:rPr>
        <w:t>Activos Mineros S.A.C, Calle Domingo Elías 1</w:t>
      </w:r>
      <w:r w:rsidR="006E0E6B">
        <w:rPr>
          <w:rFonts w:ascii="Arial" w:hAnsi="Arial" w:cs="Arial"/>
          <w:sz w:val="22"/>
          <w:szCs w:val="22"/>
        </w:rPr>
        <w:t>48</w:t>
      </w:r>
      <w:r w:rsidR="00BE2208" w:rsidRPr="0029290A">
        <w:rPr>
          <w:rFonts w:ascii="Arial" w:hAnsi="Arial" w:cs="Arial"/>
          <w:sz w:val="22"/>
          <w:szCs w:val="22"/>
        </w:rPr>
        <w:t xml:space="preserve">, Miraflores, Lima, Perú (mail: </w:t>
      </w:r>
      <w:hyperlink r:id="rId11" w:history="1">
        <w:r w:rsidR="00BE2208" w:rsidRPr="0029290A">
          <w:rPr>
            <w:rStyle w:val="Hyperlink"/>
            <w:rFonts w:ascii="Arial" w:hAnsi="Arial" w:cs="Arial"/>
            <w:sz w:val="22"/>
            <w:szCs w:val="22"/>
          </w:rPr>
          <w:t>dante.aguilar@amsac.pe</w:t>
        </w:r>
      </w:hyperlink>
      <w:r w:rsidR="00BE2208" w:rsidRPr="0029290A">
        <w:rPr>
          <w:rFonts w:ascii="Arial" w:hAnsi="Arial" w:cs="Arial"/>
          <w:sz w:val="22"/>
          <w:szCs w:val="22"/>
        </w:rPr>
        <w:t>; Cel: 969456983</w:t>
      </w:r>
      <w:r w:rsidR="003C6D44" w:rsidRPr="0029290A">
        <w:rPr>
          <w:rFonts w:ascii="Arial" w:hAnsi="Arial" w:cs="Arial"/>
          <w:sz w:val="22"/>
          <w:szCs w:val="22"/>
        </w:rPr>
        <w:t>)</w:t>
      </w:r>
    </w:p>
    <w:p w14:paraId="676FAC05" w14:textId="31BFEEB4" w:rsidR="006D0F12" w:rsidRPr="0029290A" w:rsidRDefault="006D0F12" w:rsidP="006975E0">
      <w:pPr>
        <w:ind w:left="142" w:hanging="142"/>
        <w:jc w:val="both"/>
        <w:rPr>
          <w:rFonts w:ascii="Arial" w:hAnsi="Arial" w:cs="Arial"/>
          <w:sz w:val="22"/>
          <w:szCs w:val="22"/>
        </w:rPr>
      </w:pPr>
      <w:r w:rsidRPr="0029290A">
        <w:rPr>
          <w:rFonts w:ascii="Arial" w:hAnsi="Arial" w:cs="Arial"/>
          <w:sz w:val="22"/>
          <w:szCs w:val="22"/>
          <w:vertAlign w:val="superscript"/>
        </w:rPr>
        <w:t>3</w:t>
      </w:r>
      <w:r w:rsidRPr="0029290A">
        <w:rPr>
          <w:rFonts w:ascii="Arial" w:hAnsi="Arial" w:cs="Arial"/>
          <w:sz w:val="22"/>
          <w:szCs w:val="22"/>
        </w:rPr>
        <w:t xml:space="preserve"> </w:t>
      </w:r>
      <w:r w:rsidR="002D1C36" w:rsidRPr="0029290A">
        <w:rPr>
          <w:rFonts w:ascii="Arial" w:hAnsi="Arial" w:cs="Arial"/>
          <w:sz w:val="22"/>
          <w:szCs w:val="22"/>
        </w:rPr>
        <w:t xml:space="preserve">Coautor 2: </w:t>
      </w:r>
      <w:r w:rsidR="00BE2208" w:rsidRPr="0029290A">
        <w:rPr>
          <w:rFonts w:ascii="Arial" w:hAnsi="Arial" w:cs="Arial"/>
          <w:sz w:val="22"/>
          <w:szCs w:val="22"/>
        </w:rPr>
        <w:t>Pablo S</w:t>
      </w:r>
      <w:r w:rsidR="00EE5B89" w:rsidRPr="0029290A">
        <w:rPr>
          <w:rFonts w:ascii="Arial" w:hAnsi="Arial" w:cs="Arial"/>
          <w:sz w:val="22"/>
          <w:szCs w:val="22"/>
        </w:rPr>
        <w:t>ebastian Hector Rodriguez Villamar, Activos Mineros S.A.C, Calle Domingo Elías 1</w:t>
      </w:r>
      <w:r w:rsidR="006E0E6B">
        <w:rPr>
          <w:rFonts w:ascii="Arial" w:hAnsi="Arial" w:cs="Arial"/>
          <w:sz w:val="22"/>
          <w:szCs w:val="22"/>
        </w:rPr>
        <w:t>48</w:t>
      </w:r>
      <w:r w:rsidR="00EE5B89" w:rsidRPr="0029290A">
        <w:rPr>
          <w:rFonts w:ascii="Arial" w:hAnsi="Arial" w:cs="Arial"/>
          <w:sz w:val="22"/>
          <w:szCs w:val="22"/>
        </w:rPr>
        <w:t xml:space="preserve">, Miraflores, Lima, Perú (mail: </w:t>
      </w:r>
      <w:hyperlink r:id="rId12" w:history="1">
        <w:r w:rsidR="00EE5B89" w:rsidRPr="0029290A">
          <w:rPr>
            <w:rStyle w:val="Hyperlink"/>
            <w:rFonts w:ascii="Arial" w:hAnsi="Arial" w:cs="Arial"/>
            <w:sz w:val="22"/>
            <w:szCs w:val="22"/>
          </w:rPr>
          <w:t>pablo.rodriguez@amsac.pe</w:t>
        </w:r>
      </w:hyperlink>
      <w:r w:rsidR="00EE5B89" w:rsidRPr="0029290A">
        <w:rPr>
          <w:rFonts w:ascii="Arial" w:hAnsi="Arial" w:cs="Arial"/>
          <w:sz w:val="22"/>
          <w:szCs w:val="22"/>
        </w:rPr>
        <w:t>; Cel: 990287854</w:t>
      </w:r>
    </w:p>
    <w:p w14:paraId="42271F3F" w14:textId="6817014B" w:rsidR="00C90525" w:rsidRPr="0029290A" w:rsidRDefault="00C90525" w:rsidP="00C90525">
      <w:pPr>
        <w:rPr>
          <w:rFonts w:ascii="Arial" w:hAnsi="Arial" w:cs="Arial"/>
          <w:sz w:val="22"/>
          <w:szCs w:val="22"/>
        </w:rPr>
      </w:pPr>
      <w:r w:rsidRPr="0029290A">
        <w:rPr>
          <w:rFonts w:ascii="Arial" w:hAnsi="Arial" w:cs="Arial"/>
          <w:sz w:val="22"/>
          <w:szCs w:val="22"/>
        </w:rPr>
        <w:t>______________________________________________________________________________________________</w:t>
      </w:r>
    </w:p>
    <w:p w14:paraId="71E68F26" w14:textId="77777777" w:rsidR="00A63A13" w:rsidRPr="0029290A" w:rsidRDefault="00A63A13" w:rsidP="00D5647F">
      <w:pPr>
        <w:jc w:val="both"/>
        <w:rPr>
          <w:rFonts w:ascii="Arial" w:hAnsi="Arial" w:cs="Arial"/>
          <w:b/>
          <w:sz w:val="22"/>
          <w:szCs w:val="22"/>
        </w:rPr>
      </w:pPr>
    </w:p>
    <w:p w14:paraId="350E87C9" w14:textId="77777777" w:rsidR="000A599E" w:rsidRPr="0029290A" w:rsidRDefault="000A599E" w:rsidP="00650F70">
      <w:pPr>
        <w:jc w:val="both"/>
        <w:rPr>
          <w:rFonts w:ascii="Arial" w:hAnsi="Arial" w:cs="Arial"/>
          <w:b/>
          <w:sz w:val="22"/>
          <w:szCs w:val="22"/>
        </w:rPr>
        <w:sectPr w:rsidR="000A599E" w:rsidRPr="0029290A">
          <w:headerReference w:type="even" r:id="rId13"/>
          <w:headerReference w:type="default" r:id="rId14"/>
          <w:footerReference w:type="even" r:id="rId15"/>
          <w:headerReference w:type="first" r:id="rId16"/>
          <w:type w:val="continuous"/>
          <w:pgSz w:w="11900" w:h="16840"/>
          <w:pgMar w:top="1134" w:right="680" w:bottom="964" w:left="851" w:header="680" w:footer="567" w:gutter="0"/>
          <w:cols w:space="720"/>
          <w:docGrid w:linePitch="360"/>
        </w:sectPr>
      </w:pPr>
    </w:p>
    <w:p w14:paraId="097C01EA" w14:textId="77777777" w:rsidR="00460D0B" w:rsidRPr="0029290A" w:rsidRDefault="00D574EF" w:rsidP="00650F70">
      <w:pPr>
        <w:jc w:val="both"/>
        <w:rPr>
          <w:rFonts w:ascii="Arial" w:hAnsi="Arial" w:cs="Arial"/>
          <w:b/>
          <w:sz w:val="22"/>
          <w:szCs w:val="22"/>
        </w:rPr>
      </w:pPr>
      <w:r w:rsidRPr="0029290A">
        <w:rPr>
          <w:rFonts w:ascii="Arial" w:hAnsi="Arial" w:cs="Arial"/>
          <w:b/>
          <w:sz w:val="22"/>
          <w:szCs w:val="22"/>
        </w:rPr>
        <w:t>RESUMEN</w:t>
      </w:r>
    </w:p>
    <w:p w14:paraId="510A3F73" w14:textId="77777777" w:rsidR="00BC4D43" w:rsidRDefault="00BC4D43" w:rsidP="00650F70">
      <w:pPr>
        <w:jc w:val="both"/>
        <w:rPr>
          <w:rFonts w:ascii="Arial" w:hAnsi="Arial" w:cs="Arial"/>
          <w:sz w:val="22"/>
          <w:szCs w:val="22"/>
        </w:rPr>
      </w:pPr>
    </w:p>
    <w:p w14:paraId="69016172" w14:textId="2AA6E4F3" w:rsidR="00F72115" w:rsidRDefault="00F72115" w:rsidP="00650F70">
      <w:pPr>
        <w:jc w:val="both"/>
        <w:rPr>
          <w:rFonts w:ascii="Arial" w:hAnsi="Arial" w:cs="Arial"/>
          <w:bCs/>
          <w:sz w:val="22"/>
          <w:szCs w:val="22"/>
        </w:rPr>
      </w:pPr>
      <w:r w:rsidRPr="00F72115">
        <w:rPr>
          <w:rFonts w:ascii="Arial" w:hAnsi="Arial" w:cs="Arial"/>
          <w:bCs/>
          <w:sz w:val="22"/>
          <w:szCs w:val="22"/>
        </w:rPr>
        <w:t>El presente estudio valida, en etapa preliminar, la viabilidad técnica de adaptación del vetiver (</w:t>
      </w:r>
      <w:proofErr w:type="spellStart"/>
      <w:r w:rsidRPr="00F72115">
        <w:rPr>
          <w:rFonts w:ascii="Arial" w:hAnsi="Arial" w:cs="Arial"/>
          <w:bCs/>
          <w:i/>
          <w:iCs/>
          <w:sz w:val="22"/>
          <w:szCs w:val="22"/>
        </w:rPr>
        <w:t>Chrysopogon</w:t>
      </w:r>
      <w:proofErr w:type="spellEnd"/>
      <w:r w:rsidRPr="00F72115">
        <w:rPr>
          <w:rFonts w:ascii="Arial" w:hAnsi="Arial" w:cs="Arial"/>
          <w:bCs/>
          <w:i/>
          <w:iCs/>
          <w:sz w:val="22"/>
          <w:szCs w:val="22"/>
        </w:rPr>
        <w:t xml:space="preserve"> </w:t>
      </w:r>
      <w:proofErr w:type="spellStart"/>
      <w:r w:rsidRPr="00F72115">
        <w:rPr>
          <w:rFonts w:ascii="Arial" w:hAnsi="Arial" w:cs="Arial"/>
          <w:bCs/>
          <w:i/>
          <w:iCs/>
          <w:sz w:val="22"/>
          <w:szCs w:val="22"/>
        </w:rPr>
        <w:t>zizanioides</w:t>
      </w:r>
      <w:proofErr w:type="spellEnd"/>
      <w:r w:rsidRPr="00F72115">
        <w:rPr>
          <w:rFonts w:ascii="Arial" w:hAnsi="Arial" w:cs="Arial"/>
          <w:bCs/>
          <w:sz w:val="22"/>
          <w:szCs w:val="22"/>
        </w:rPr>
        <w:t xml:space="preserve">) como herramienta de fitorremediación en ecosistemas altoandinos afectados por pasivos ambientales mineros. El proyecto se desarrolló en el Centro de Tecnología e Innovación (CTI) de Pasco, a más de 4,300 m.s.n.m., implementando un protocolo escalonado de propagación en tres fases: prendimiento, fortalecimiento vegetativo y aclimatación. Se habilitaron infraestructuras diferenciadas (semillero, vivero e invernadero) y se aplicaron prácticas agronómicas adaptadas al entorno, incluyendo formulación de sustrato, monitoreo ambiental y ajustes técnicos. Los resultados evidencian que el vetiver puede desarrollar raíces activas, emitir brotes foliares y mantener estabilidad fisiológica en condiciones climáticas extremas. Asimismo, la literatura científica respalda su capacidad para absorber metales pesados, lo cual refuerza su potencial como especie </w:t>
      </w:r>
      <w:proofErr w:type="spellStart"/>
      <w:r w:rsidRPr="00F72115">
        <w:rPr>
          <w:rFonts w:ascii="Arial" w:hAnsi="Arial" w:cs="Arial"/>
          <w:bCs/>
          <w:sz w:val="22"/>
          <w:szCs w:val="22"/>
        </w:rPr>
        <w:t>fitorremediadora</w:t>
      </w:r>
      <w:proofErr w:type="spellEnd"/>
      <w:r w:rsidRPr="00F72115">
        <w:rPr>
          <w:rFonts w:ascii="Arial" w:hAnsi="Arial" w:cs="Arial"/>
          <w:bCs/>
          <w:sz w:val="22"/>
          <w:szCs w:val="22"/>
        </w:rPr>
        <w:t xml:space="preserve"> en suelos contaminados. Esta experiencia técnica constituye un modelo replicable de remediación natural para territorios de montaña.</w:t>
      </w:r>
    </w:p>
    <w:p w14:paraId="4C4701B5" w14:textId="77777777" w:rsidR="00F72115" w:rsidRDefault="00F72115" w:rsidP="00650F70">
      <w:pPr>
        <w:jc w:val="both"/>
        <w:rPr>
          <w:rFonts w:ascii="Arial" w:hAnsi="Arial" w:cs="Arial"/>
          <w:bCs/>
          <w:sz w:val="22"/>
          <w:szCs w:val="22"/>
        </w:rPr>
      </w:pPr>
    </w:p>
    <w:p w14:paraId="75990CBC" w14:textId="06C55286" w:rsidR="00F72115" w:rsidRPr="00C27075" w:rsidRDefault="00F72115" w:rsidP="00650F70">
      <w:pPr>
        <w:jc w:val="both"/>
        <w:rPr>
          <w:rFonts w:ascii="Arial" w:hAnsi="Arial" w:cs="Arial"/>
          <w:b/>
          <w:sz w:val="22"/>
          <w:szCs w:val="22"/>
        </w:rPr>
      </w:pPr>
      <w:r w:rsidRPr="00C27075">
        <w:rPr>
          <w:rFonts w:ascii="Arial" w:hAnsi="Arial" w:cs="Arial"/>
          <w:b/>
          <w:sz w:val="22"/>
          <w:szCs w:val="22"/>
        </w:rPr>
        <w:t>ABSTRACT</w:t>
      </w:r>
    </w:p>
    <w:p w14:paraId="7F3A04AD" w14:textId="77777777" w:rsidR="00F72115" w:rsidRDefault="00F72115" w:rsidP="00650F70">
      <w:pPr>
        <w:jc w:val="both"/>
        <w:rPr>
          <w:rFonts w:ascii="Arial" w:hAnsi="Arial" w:cs="Arial"/>
          <w:bCs/>
          <w:sz w:val="22"/>
          <w:szCs w:val="22"/>
        </w:rPr>
      </w:pPr>
    </w:p>
    <w:p w14:paraId="7318F5F4" w14:textId="425182B7" w:rsidR="00F72115" w:rsidRPr="005B08F5" w:rsidRDefault="005B08F5" w:rsidP="00650F70">
      <w:pPr>
        <w:jc w:val="both"/>
        <w:rPr>
          <w:rFonts w:ascii="Arial" w:hAnsi="Arial" w:cs="Arial"/>
          <w:sz w:val="22"/>
          <w:szCs w:val="22"/>
          <w:lang w:val="en-US"/>
        </w:rPr>
      </w:pPr>
      <w:r w:rsidRPr="005B08F5">
        <w:rPr>
          <w:rFonts w:ascii="Arial" w:hAnsi="Arial" w:cs="Arial"/>
          <w:bCs/>
          <w:sz w:val="22"/>
          <w:szCs w:val="22"/>
          <w:lang w:val="en-US"/>
        </w:rPr>
        <w:t>This study presents a preliminary validation of the technical feasibility of adapting vetiver (</w:t>
      </w:r>
      <w:proofErr w:type="spellStart"/>
      <w:r w:rsidRPr="005B08F5">
        <w:rPr>
          <w:rFonts w:ascii="Arial" w:hAnsi="Arial" w:cs="Arial"/>
          <w:bCs/>
          <w:i/>
          <w:iCs/>
          <w:sz w:val="22"/>
          <w:szCs w:val="22"/>
          <w:lang w:val="en-US"/>
        </w:rPr>
        <w:t>Chrysopogon</w:t>
      </w:r>
      <w:proofErr w:type="spellEnd"/>
      <w:r w:rsidRPr="005B08F5">
        <w:rPr>
          <w:rFonts w:ascii="Arial" w:hAnsi="Arial" w:cs="Arial"/>
          <w:bCs/>
          <w:i/>
          <w:iCs/>
          <w:sz w:val="22"/>
          <w:szCs w:val="22"/>
          <w:lang w:val="en-US"/>
        </w:rPr>
        <w:t xml:space="preserve"> </w:t>
      </w:r>
      <w:proofErr w:type="spellStart"/>
      <w:r w:rsidRPr="005B08F5">
        <w:rPr>
          <w:rFonts w:ascii="Arial" w:hAnsi="Arial" w:cs="Arial"/>
          <w:bCs/>
          <w:i/>
          <w:iCs/>
          <w:sz w:val="22"/>
          <w:szCs w:val="22"/>
          <w:lang w:val="en-US"/>
        </w:rPr>
        <w:t>zizanioides</w:t>
      </w:r>
      <w:proofErr w:type="spellEnd"/>
      <w:r w:rsidRPr="005B08F5">
        <w:rPr>
          <w:rFonts w:ascii="Arial" w:hAnsi="Arial" w:cs="Arial"/>
          <w:bCs/>
          <w:sz w:val="22"/>
          <w:szCs w:val="22"/>
          <w:lang w:val="en-US"/>
        </w:rPr>
        <w:t>) as a phytoremediation agent in high-altitude Andean ecosystems affected by mining environmental liabilities. The project was conducted at the Center for Technology and Innovation (CTI) in Pasco, Peru, at over 4,300 meters above sea level. A three-phase propagation protocol was implemented—initial rooting, vegetative strengthening, and progressive acclimatization—supported by tailored infrastructure (nursery bed, greenhouse, and propagation tunnel) and site-specific agronomic practices. Environmental parameters were monitored throughout the process, and adaptive management strategies were applied to ensure plant development. Results demonstrated that vetiver is capable of root development, active sprouting, and maintaining physiological stability under extreme climatic conditions. Scientific literature further supports its capacity to absorb heavy metals such as lead, cadmium, and chromium, reinforcing its suitability as a nature-based solution for the remediation of contaminated soils. This technical experience offers a replicable model for ecological recovery in high-altitude mining-impacted areas.</w:t>
      </w:r>
    </w:p>
    <w:p w14:paraId="41EDC88E" w14:textId="77777777" w:rsidR="00F72115" w:rsidRPr="005B08F5" w:rsidRDefault="00F72115" w:rsidP="00650F70">
      <w:pPr>
        <w:jc w:val="both"/>
        <w:rPr>
          <w:rFonts w:ascii="Arial" w:hAnsi="Arial" w:cs="Arial"/>
          <w:b/>
          <w:sz w:val="22"/>
          <w:szCs w:val="22"/>
          <w:lang w:val="en-US"/>
        </w:rPr>
      </w:pPr>
    </w:p>
    <w:p w14:paraId="113109B4" w14:textId="77777777" w:rsidR="00441B34" w:rsidRPr="0029290A" w:rsidRDefault="00F7409F" w:rsidP="00650F70">
      <w:pPr>
        <w:jc w:val="both"/>
        <w:rPr>
          <w:rFonts w:ascii="Arial" w:hAnsi="Arial" w:cs="Arial"/>
          <w:b/>
          <w:sz w:val="22"/>
          <w:szCs w:val="22"/>
        </w:rPr>
      </w:pPr>
      <w:r w:rsidRPr="0029290A">
        <w:rPr>
          <w:rFonts w:ascii="Arial" w:hAnsi="Arial" w:cs="Arial"/>
          <w:b/>
          <w:sz w:val="22"/>
          <w:szCs w:val="22"/>
        </w:rPr>
        <w:t xml:space="preserve">1. </w:t>
      </w:r>
      <w:r w:rsidR="002C3EBB" w:rsidRPr="0029290A">
        <w:rPr>
          <w:rFonts w:ascii="Arial" w:hAnsi="Arial" w:cs="Arial"/>
          <w:b/>
          <w:sz w:val="22"/>
          <w:szCs w:val="22"/>
        </w:rPr>
        <w:t>I</w:t>
      </w:r>
      <w:r w:rsidR="00314F9E" w:rsidRPr="0029290A">
        <w:rPr>
          <w:rFonts w:ascii="Arial" w:hAnsi="Arial" w:cs="Arial"/>
          <w:b/>
          <w:sz w:val="22"/>
          <w:szCs w:val="22"/>
        </w:rPr>
        <w:t xml:space="preserve">ntroducción </w:t>
      </w:r>
    </w:p>
    <w:p w14:paraId="214DF996" w14:textId="77777777" w:rsidR="00D5647F" w:rsidRPr="0029290A" w:rsidRDefault="00D5647F" w:rsidP="00650F70">
      <w:pPr>
        <w:jc w:val="both"/>
        <w:rPr>
          <w:rFonts w:ascii="Arial" w:hAnsi="Arial" w:cs="Arial"/>
          <w:sz w:val="22"/>
          <w:szCs w:val="22"/>
        </w:rPr>
      </w:pPr>
    </w:p>
    <w:p w14:paraId="0A468FD9" w14:textId="77777777" w:rsidR="003D3A4C" w:rsidRPr="003D3A4C" w:rsidRDefault="003D3A4C" w:rsidP="003D3A4C">
      <w:pPr>
        <w:jc w:val="both"/>
        <w:rPr>
          <w:rFonts w:ascii="Arial" w:hAnsi="Arial" w:cs="Arial"/>
          <w:sz w:val="22"/>
          <w:szCs w:val="22"/>
        </w:rPr>
      </w:pPr>
      <w:r w:rsidRPr="003D3A4C">
        <w:rPr>
          <w:rFonts w:ascii="Arial" w:hAnsi="Arial" w:cs="Arial"/>
          <w:sz w:val="22"/>
          <w:szCs w:val="22"/>
        </w:rPr>
        <w:t>En el Perú, los pasivos ambientales mineros (PAM) representan uno de los mayores desafíos socioambientales heredados del legado extractivo. Su presencia, especialmente en regiones altoandinas, implica una alteración significativa de los ecosistemas, la degradación de suelos y la contaminación de cuerpos de agua por metales pesados como plomo (Pb), cadmio (Cd) y cromo (Cr). Frente a ello, las estrategias de remediación tradicional suelen ser costosas, de alta mecanización y con escasa integración al entorno natural, lo que limita su efectividad en zonas remotas y de difícil acceso.</w:t>
      </w:r>
    </w:p>
    <w:p w14:paraId="50093174" w14:textId="77777777" w:rsidR="003D3A4C" w:rsidRPr="003D3A4C" w:rsidRDefault="003D3A4C" w:rsidP="003D3A4C">
      <w:pPr>
        <w:jc w:val="both"/>
        <w:rPr>
          <w:rFonts w:ascii="Arial" w:hAnsi="Arial" w:cs="Arial"/>
          <w:sz w:val="22"/>
          <w:szCs w:val="22"/>
        </w:rPr>
      </w:pPr>
      <w:r w:rsidRPr="003D3A4C">
        <w:rPr>
          <w:rFonts w:ascii="Arial" w:hAnsi="Arial" w:cs="Arial"/>
          <w:sz w:val="22"/>
          <w:szCs w:val="22"/>
        </w:rPr>
        <w:t>La fitorremediación, entendida como el uso de especies vegetales con capacidad de absorber, estabilizar o transformar contaminantes, surge como una solución basada en naturaleza (</w:t>
      </w:r>
      <w:proofErr w:type="spellStart"/>
      <w:r w:rsidRPr="003D3A4C">
        <w:rPr>
          <w:rFonts w:ascii="Arial" w:hAnsi="Arial" w:cs="Arial"/>
          <w:sz w:val="22"/>
          <w:szCs w:val="22"/>
        </w:rPr>
        <w:t>Nature-Based</w:t>
      </w:r>
      <w:proofErr w:type="spellEnd"/>
      <w:r w:rsidRPr="003D3A4C">
        <w:rPr>
          <w:rFonts w:ascii="Arial" w:hAnsi="Arial" w:cs="Arial"/>
          <w:sz w:val="22"/>
          <w:szCs w:val="22"/>
        </w:rPr>
        <w:t xml:space="preserve"> </w:t>
      </w:r>
      <w:proofErr w:type="spellStart"/>
      <w:r w:rsidRPr="003D3A4C">
        <w:rPr>
          <w:rFonts w:ascii="Arial" w:hAnsi="Arial" w:cs="Arial"/>
          <w:sz w:val="22"/>
          <w:szCs w:val="22"/>
        </w:rPr>
        <w:t>Solution</w:t>
      </w:r>
      <w:proofErr w:type="spellEnd"/>
      <w:r w:rsidRPr="003D3A4C">
        <w:rPr>
          <w:rFonts w:ascii="Arial" w:hAnsi="Arial" w:cs="Arial"/>
          <w:sz w:val="22"/>
          <w:szCs w:val="22"/>
        </w:rPr>
        <w:t xml:space="preserve">) que puede complementar los procesos de cierre progresivo y restauración ecológica. Entre las especies con mayor potencial destaca </w:t>
      </w:r>
      <w:proofErr w:type="spellStart"/>
      <w:r w:rsidRPr="003D3A4C">
        <w:rPr>
          <w:rFonts w:ascii="Arial" w:hAnsi="Arial" w:cs="Arial"/>
          <w:i/>
          <w:iCs/>
          <w:sz w:val="22"/>
          <w:szCs w:val="22"/>
        </w:rPr>
        <w:t>Chrysopogon</w:t>
      </w:r>
      <w:proofErr w:type="spellEnd"/>
      <w:r w:rsidRPr="003D3A4C">
        <w:rPr>
          <w:rFonts w:ascii="Arial" w:hAnsi="Arial" w:cs="Arial"/>
          <w:i/>
          <w:iCs/>
          <w:sz w:val="22"/>
          <w:szCs w:val="22"/>
        </w:rPr>
        <w:t xml:space="preserve"> </w:t>
      </w:r>
      <w:proofErr w:type="spellStart"/>
      <w:r w:rsidRPr="003D3A4C">
        <w:rPr>
          <w:rFonts w:ascii="Arial" w:hAnsi="Arial" w:cs="Arial"/>
          <w:i/>
          <w:iCs/>
          <w:sz w:val="22"/>
          <w:szCs w:val="22"/>
        </w:rPr>
        <w:t>zizanioides</w:t>
      </w:r>
      <w:proofErr w:type="spellEnd"/>
      <w:r w:rsidRPr="003D3A4C">
        <w:rPr>
          <w:rFonts w:ascii="Arial" w:hAnsi="Arial" w:cs="Arial"/>
          <w:sz w:val="22"/>
          <w:szCs w:val="22"/>
        </w:rPr>
        <w:t>, conocido como vetiver, una gramínea perenne con sistema radicular profundo, elevada tolerancia a estrés hídrico y edáfico, y capacidad probada para absorber metales pesados en diversos estudios internacionales (</w:t>
      </w:r>
      <w:proofErr w:type="spellStart"/>
      <w:r w:rsidRPr="003D3A4C">
        <w:rPr>
          <w:rFonts w:ascii="Arial" w:hAnsi="Arial" w:cs="Arial"/>
          <w:sz w:val="22"/>
          <w:szCs w:val="22"/>
        </w:rPr>
        <w:t>Truong</w:t>
      </w:r>
      <w:proofErr w:type="spellEnd"/>
      <w:r w:rsidRPr="003D3A4C">
        <w:rPr>
          <w:rFonts w:ascii="Arial" w:hAnsi="Arial" w:cs="Arial"/>
          <w:sz w:val="22"/>
          <w:szCs w:val="22"/>
        </w:rPr>
        <w:t xml:space="preserve"> &amp; Baker, 1998; </w:t>
      </w:r>
      <w:proofErr w:type="spellStart"/>
      <w:r w:rsidRPr="003D3A4C">
        <w:rPr>
          <w:rFonts w:ascii="Arial" w:hAnsi="Arial" w:cs="Arial"/>
          <w:sz w:val="22"/>
          <w:szCs w:val="22"/>
        </w:rPr>
        <w:t>Danh</w:t>
      </w:r>
      <w:proofErr w:type="spellEnd"/>
      <w:r w:rsidRPr="003D3A4C">
        <w:rPr>
          <w:rFonts w:ascii="Arial" w:hAnsi="Arial" w:cs="Arial"/>
          <w:sz w:val="22"/>
          <w:szCs w:val="22"/>
        </w:rPr>
        <w:t xml:space="preserve"> et al., 2009).</w:t>
      </w:r>
    </w:p>
    <w:p w14:paraId="0BBAFCC5" w14:textId="77777777" w:rsidR="003D3A4C" w:rsidRPr="003D3A4C" w:rsidRDefault="003D3A4C" w:rsidP="003D3A4C">
      <w:pPr>
        <w:jc w:val="both"/>
        <w:rPr>
          <w:rFonts w:ascii="Arial" w:hAnsi="Arial" w:cs="Arial"/>
          <w:sz w:val="22"/>
          <w:szCs w:val="22"/>
        </w:rPr>
      </w:pPr>
      <w:r w:rsidRPr="003D3A4C">
        <w:rPr>
          <w:rFonts w:ascii="Arial" w:hAnsi="Arial" w:cs="Arial"/>
          <w:sz w:val="22"/>
          <w:szCs w:val="22"/>
        </w:rPr>
        <w:t>No obstante, la mayor parte de experiencias con vetiver se ha desarrollado en condiciones tropicales o intermedias, por lo que persiste una brecha de conocimiento respecto a su desempeño en altitudes superiores a los 4,000 metros, donde las condiciones climáticas extremas —como heladas frecuentes, baja presión atmosférica y alta radiación UV— pueden afectar su desarrollo fisiológico. La validación técnica de su propagación en estos entornos es fundamental para explorar su aplicabilidad en procesos de remediación ambiental en zonas altoandinas.</w:t>
      </w:r>
    </w:p>
    <w:p w14:paraId="1F7FCBF0" w14:textId="77777777" w:rsidR="003D3A4C" w:rsidRPr="003D3A4C" w:rsidRDefault="003D3A4C" w:rsidP="003D3A4C">
      <w:pPr>
        <w:jc w:val="both"/>
        <w:rPr>
          <w:rFonts w:ascii="Arial" w:hAnsi="Arial" w:cs="Arial"/>
          <w:sz w:val="22"/>
          <w:szCs w:val="22"/>
        </w:rPr>
      </w:pPr>
      <w:r w:rsidRPr="003D3A4C">
        <w:rPr>
          <w:rFonts w:ascii="Arial" w:hAnsi="Arial" w:cs="Arial"/>
          <w:sz w:val="22"/>
          <w:szCs w:val="22"/>
        </w:rPr>
        <w:t xml:space="preserve">El presente trabajo expone la experiencia técnica de adaptación y propagación del vetiver en el Centro de Tecnología e Innovación (CTI) Pasco, ubicado a 4,300 m.s.n.m., mediante la implementación de un protocolo de propagación escalonado y el uso de infraestructura progresiva (semillero, vivero e invernadero). Se documentan los aspectos operativos, agronómicos y ambientales del proceso, así como el desempeño preliminar de la especie en altura. El objetivo es validar su viabilidad como estrategia </w:t>
      </w:r>
      <w:proofErr w:type="spellStart"/>
      <w:r w:rsidRPr="003D3A4C">
        <w:rPr>
          <w:rFonts w:ascii="Arial" w:hAnsi="Arial" w:cs="Arial"/>
          <w:sz w:val="22"/>
          <w:szCs w:val="22"/>
        </w:rPr>
        <w:t>fitorremediadora</w:t>
      </w:r>
      <w:proofErr w:type="spellEnd"/>
      <w:r w:rsidRPr="003D3A4C">
        <w:rPr>
          <w:rFonts w:ascii="Arial" w:hAnsi="Arial" w:cs="Arial"/>
          <w:sz w:val="22"/>
          <w:szCs w:val="22"/>
        </w:rPr>
        <w:t xml:space="preserve"> replicable para territorios mineros de montaña, aportando evidencia técnica que contribuya a la gestión sostenible de los PAM desde un enfoque territorial y ecológico.</w:t>
      </w:r>
    </w:p>
    <w:p w14:paraId="56A91693" w14:textId="77777777" w:rsidR="00441B34" w:rsidRPr="0029290A" w:rsidRDefault="00441B34" w:rsidP="00650F70">
      <w:pPr>
        <w:jc w:val="both"/>
        <w:rPr>
          <w:rFonts w:ascii="Arial" w:hAnsi="Arial" w:cs="Arial"/>
          <w:sz w:val="22"/>
          <w:szCs w:val="22"/>
        </w:rPr>
      </w:pPr>
    </w:p>
    <w:p w14:paraId="2FD3ED7B" w14:textId="2D5D7C63" w:rsidR="00441B34" w:rsidRPr="0029290A" w:rsidRDefault="00F7409F" w:rsidP="00650F70">
      <w:pPr>
        <w:jc w:val="both"/>
        <w:rPr>
          <w:rFonts w:ascii="Arial" w:hAnsi="Arial" w:cs="Arial"/>
          <w:b/>
          <w:bCs/>
          <w:sz w:val="22"/>
          <w:szCs w:val="22"/>
        </w:rPr>
      </w:pPr>
      <w:r w:rsidRPr="0029290A">
        <w:rPr>
          <w:rFonts w:ascii="Arial" w:hAnsi="Arial" w:cs="Arial"/>
          <w:b/>
          <w:bCs/>
          <w:sz w:val="22"/>
          <w:szCs w:val="22"/>
        </w:rPr>
        <w:t xml:space="preserve">2. </w:t>
      </w:r>
      <w:r w:rsidR="00EC5D28" w:rsidRPr="0029290A">
        <w:rPr>
          <w:rFonts w:ascii="Arial" w:hAnsi="Arial" w:cs="Arial"/>
          <w:b/>
          <w:bCs/>
          <w:sz w:val="22"/>
          <w:szCs w:val="22"/>
        </w:rPr>
        <w:t>Objetivos</w:t>
      </w:r>
      <w:r w:rsidR="005A352B" w:rsidRPr="0029290A">
        <w:rPr>
          <w:rFonts w:ascii="Arial" w:hAnsi="Arial" w:cs="Arial"/>
          <w:b/>
          <w:bCs/>
          <w:color w:val="808080"/>
          <w:sz w:val="22"/>
          <w:szCs w:val="22"/>
        </w:rPr>
        <w:t xml:space="preserve"> </w:t>
      </w:r>
    </w:p>
    <w:p w14:paraId="704A469F" w14:textId="77777777" w:rsidR="00441B34" w:rsidRPr="0029290A" w:rsidRDefault="00441B34" w:rsidP="00650F70">
      <w:pPr>
        <w:jc w:val="both"/>
        <w:rPr>
          <w:rFonts w:ascii="Arial" w:hAnsi="Arial" w:cs="Arial"/>
          <w:b/>
          <w:bCs/>
          <w:sz w:val="22"/>
          <w:szCs w:val="22"/>
        </w:rPr>
      </w:pPr>
    </w:p>
    <w:p w14:paraId="3EAAC13C" w14:textId="77777777" w:rsidR="00A8431D" w:rsidRPr="0029290A" w:rsidRDefault="00A8431D" w:rsidP="002D1C36">
      <w:pPr>
        <w:jc w:val="both"/>
        <w:rPr>
          <w:rFonts w:ascii="Arial" w:hAnsi="Arial" w:cs="Arial"/>
          <w:b/>
          <w:sz w:val="22"/>
          <w:szCs w:val="22"/>
        </w:rPr>
      </w:pPr>
      <w:r w:rsidRPr="0029290A">
        <w:rPr>
          <w:rFonts w:ascii="Arial" w:hAnsi="Arial" w:cs="Arial"/>
          <w:b/>
          <w:sz w:val="22"/>
          <w:szCs w:val="22"/>
        </w:rPr>
        <w:t>2.1. Objetivo General</w:t>
      </w:r>
    </w:p>
    <w:p w14:paraId="1E71D312" w14:textId="77777777" w:rsidR="00A8431D" w:rsidRPr="0029290A" w:rsidRDefault="00A8431D" w:rsidP="002D1C36">
      <w:pPr>
        <w:jc w:val="both"/>
        <w:rPr>
          <w:rFonts w:ascii="Arial" w:hAnsi="Arial" w:cs="Arial"/>
          <w:bCs/>
          <w:sz w:val="22"/>
          <w:szCs w:val="22"/>
        </w:rPr>
      </w:pPr>
    </w:p>
    <w:p w14:paraId="5A2F87BC" w14:textId="02A5B695" w:rsidR="00A8431D" w:rsidRPr="0029290A" w:rsidRDefault="00A8431D" w:rsidP="002D1C36">
      <w:pPr>
        <w:jc w:val="both"/>
        <w:rPr>
          <w:rFonts w:ascii="Arial" w:hAnsi="Arial" w:cs="Arial"/>
          <w:bCs/>
          <w:sz w:val="22"/>
          <w:szCs w:val="22"/>
        </w:rPr>
      </w:pPr>
      <w:r w:rsidRPr="0029290A">
        <w:rPr>
          <w:rFonts w:ascii="Arial" w:hAnsi="Arial" w:cs="Arial"/>
          <w:bCs/>
          <w:sz w:val="22"/>
          <w:szCs w:val="22"/>
        </w:rPr>
        <w:t xml:space="preserve">Validar la viabilidad técnica del uso de </w:t>
      </w:r>
      <w:proofErr w:type="spellStart"/>
      <w:r w:rsidRPr="0029290A">
        <w:rPr>
          <w:rFonts w:ascii="Arial" w:hAnsi="Arial" w:cs="Arial"/>
          <w:bCs/>
          <w:i/>
          <w:iCs/>
          <w:sz w:val="22"/>
          <w:szCs w:val="22"/>
        </w:rPr>
        <w:t>Chrysopogon</w:t>
      </w:r>
      <w:proofErr w:type="spellEnd"/>
      <w:r w:rsidRPr="0029290A">
        <w:rPr>
          <w:rFonts w:ascii="Arial" w:hAnsi="Arial" w:cs="Arial"/>
          <w:bCs/>
          <w:i/>
          <w:iCs/>
          <w:sz w:val="22"/>
          <w:szCs w:val="22"/>
        </w:rPr>
        <w:t xml:space="preserve"> </w:t>
      </w:r>
      <w:proofErr w:type="spellStart"/>
      <w:r w:rsidRPr="0029290A">
        <w:rPr>
          <w:rFonts w:ascii="Arial" w:hAnsi="Arial" w:cs="Arial"/>
          <w:bCs/>
          <w:i/>
          <w:iCs/>
          <w:sz w:val="22"/>
          <w:szCs w:val="22"/>
        </w:rPr>
        <w:t>zizanioides</w:t>
      </w:r>
      <w:proofErr w:type="spellEnd"/>
      <w:r w:rsidRPr="0029290A">
        <w:rPr>
          <w:rFonts w:ascii="Arial" w:hAnsi="Arial" w:cs="Arial"/>
          <w:bCs/>
          <w:sz w:val="22"/>
          <w:szCs w:val="22"/>
        </w:rPr>
        <w:t xml:space="preserve"> (vetiver) como herramienta de fitorremediación en ecosistemas altoandinos afectados por pasivos mineros, mediante su adaptación controlada en ambientes a más de 4,300 msnm.</w:t>
      </w:r>
    </w:p>
    <w:p w14:paraId="32FB0DCC" w14:textId="77777777" w:rsidR="00A8431D" w:rsidRPr="0029290A" w:rsidRDefault="00A8431D" w:rsidP="002D1C36">
      <w:pPr>
        <w:jc w:val="both"/>
        <w:rPr>
          <w:rFonts w:ascii="Arial" w:hAnsi="Arial" w:cs="Arial"/>
          <w:bCs/>
          <w:sz w:val="22"/>
          <w:szCs w:val="22"/>
        </w:rPr>
      </w:pPr>
    </w:p>
    <w:p w14:paraId="073DB659" w14:textId="77777777" w:rsidR="00A8431D" w:rsidRPr="0029290A" w:rsidRDefault="00A8431D" w:rsidP="002D1C36">
      <w:pPr>
        <w:jc w:val="both"/>
        <w:rPr>
          <w:rFonts w:ascii="Arial" w:hAnsi="Arial" w:cs="Arial"/>
          <w:b/>
          <w:sz w:val="22"/>
          <w:szCs w:val="22"/>
        </w:rPr>
      </w:pPr>
      <w:r w:rsidRPr="0029290A">
        <w:rPr>
          <w:rFonts w:ascii="Arial" w:hAnsi="Arial" w:cs="Arial"/>
          <w:b/>
          <w:sz w:val="22"/>
          <w:szCs w:val="22"/>
        </w:rPr>
        <w:t>2.2. Objetivos Específicos</w:t>
      </w:r>
    </w:p>
    <w:p w14:paraId="15C12632" w14:textId="77777777" w:rsidR="00A8431D" w:rsidRPr="0029290A" w:rsidRDefault="00A8431D" w:rsidP="002D1C36">
      <w:pPr>
        <w:jc w:val="both"/>
        <w:rPr>
          <w:rFonts w:ascii="Arial" w:hAnsi="Arial" w:cs="Arial"/>
          <w:bCs/>
          <w:sz w:val="22"/>
          <w:szCs w:val="22"/>
        </w:rPr>
      </w:pPr>
    </w:p>
    <w:p w14:paraId="00297E5A" w14:textId="77777777" w:rsidR="00A8431D" w:rsidRPr="0029290A" w:rsidRDefault="00A8431D" w:rsidP="00A8431D">
      <w:pPr>
        <w:pStyle w:val="ListParagraph"/>
        <w:numPr>
          <w:ilvl w:val="0"/>
          <w:numId w:val="2"/>
        </w:numPr>
        <w:jc w:val="both"/>
        <w:rPr>
          <w:rFonts w:ascii="Arial" w:hAnsi="Arial" w:cs="Arial"/>
          <w:bCs/>
          <w:sz w:val="22"/>
          <w:szCs w:val="22"/>
        </w:rPr>
      </w:pPr>
      <w:r w:rsidRPr="0029290A">
        <w:rPr>
          <w:rFonts w:ascii="Arial" w:hAnsi="Arial" w:cs="Arial"/>
          <w:bCs/>
          <w:sz w:val="22"/>
          <w:szCs w:val="22"/>
        </w:rPr>
        <w:t xml:space="preserve">Evaluar las condiciones físicas, químicas y climáticas del entorno intervenido a fin de determinar su idoneidad para procesos de fitorremediación. </w:t>
      </w:r>
    </w:p>
    <w:p w14:paraId="70D0F606" w14:textId="77777777" w:rsidR="00A8431D" w:rsidRPr="0029290A" w:rsidRDefault="00A8431D" w:rsidP="00A8431D">
      <w:pPr>
        <w:pStyle w:val="ListParagraph"/>
        <w:numPr>
          <w:ilvl w:val="0"/>
          <w:numId w:val="2"/>
        </w:numPr>
        <w:jc w:val="both"/>
        <w:rPr>
          <w:rFonts w:ascii="Arial" w:hAnsi="Arial" w:cs="Arial"/>
          <w:bCs/>
          <w:sz w:val="22"/>
          <w:szCs w:val="22"/>
        </w:rPr>
      </w:pPr>
      <w:r w:rsidRPr="00A8431D">
        <w:rPr>
          <w:rFonts w:ascii="Arial" w:hAnsi="Arial" w:cs="Arial"/>
          <w:bCs/>
          <w:sz w:val="22"/>
          <w:szCs w:val="22"/>
        </w:rPr>
        <w:t>Implementar un protocolo técnico de aclimatación del vetiver en ambientes controlados (semillero, vivero e invernadero), considerando factores críticos como altitud, temperatura, humedad relativa y exposición solar.</w:t>
      </w:r>
    </w:p>
    <w:p w14:paraId="1FB8E1BD" w14:textId="62349831" w:rsidR="00A8431D" w:rsidRPr="0029290A" w:rsidRDefault="00A8431D" w:rsidP="00A8431D">
      <w:pPr>
        <w:pStyle w:val="ListParagraph"/>
        <w:numPr>
          <w:ilvl w:val="0"/>
          <w:numId w:val="2"/>
        </w:numPr>
        <w:jc w:val="both"/>
        <w:rPr>
          <w:rFonts w:ascii="Arial" w:hAnsi="Arial" w:cs="Arial"/>
          <w:bCs/>
          <w:sz w:val="22"/>
          <w:szCs w:val="22"/>
        </w:rPr>
      </w:pPr>
      <w:r w:rsidRPr="00A8431D">
        <w:rPr>
          <w:rFonts w:ascii="Arial" w:hAnsi="Arial" w:cs="Arial"/>
          <w:bCs/>
          <w:sz w:val="22"/>
          <w:szCs w:val="22"/>
        </w:rPr>
        <w:t>Validar, en etapa preliminar, el potencial del vetiver</w:t>
      </w:r>
      <w:r w:rsidR="00EC318E" w:rsidRPr="0029290A">
        <w:rPr>
          <w:rFonts w:ascii="Arial" w:hAnsi="Arial" w:cs="Arial"/>
          <w:bCs/>
          <w:sz w:val="22"/>
          <w:szCs w:val="22"/>
        </w:rPr>
        <w:t xml:space="preserve"> </w:t>
      </w:r>
      <w:r w:rsidRPr="00A8431D">
        <w:rPr>
          <w:rFonts w:ascii="Arial" w:hAnsi="Arial" w:cs="Arial"/>
          <w:bCs/>
          <w:sz w:val="22"/>
          <w:szCs w:val="22"/>
        </w:rPr>
        <w:t>en la absorción de metales pesados presentes en zonas contaminadas</w:t>
      </w:r>
      <w:r w:rsidR="00B67CDF" w:rsidRPr="0029290A">
        <w:rPr>
          <w:rFonts w:ascii="Arial" w:hAnsi="Arial" w:cs="Arial"/>
          <w:bCs/>
          <w:sz w:val="22"/>
          <w:szCs w:val="22"/>
        </w:rPr>
        <w:t>.</w:t>
      </w:r>
    </w:p>
    <w:p w14:paraId="74C51E73" w14:textId="1FFE2D74" w:rsidR="00CE075D" w:rsidRPr="0029290A" w:rsidRDefault="00A8431D" w:rsidP="00A8431D">
      <w:pPr>
        <w:pStyle w:val="ListParagraph"/>
        <w:numPr>
          <w:ilvl w:val="0"/>
          <w:numId w:val="2"/>
        </w:numPr>
        <w:jc w:val="both"/>
        <w:rPr>
          <w:rFonts w:ascii="Arial" w:hAnsi="Arial" w:cs="Arial"/>
          <w:bCs/>
          <w:sz w:val="22"/>
          <w:szCs w:val="22"/>
        </w:rPr>
      </w:pPr>
      <w:r w:rsidRPr="00A8431D">
        <w:rPr>
          <w:rFonts w:ascii="Arial" w:hAnsi="Arial" w:cs="Arial"/>
          <w:bCs/>
          <w:sz w:val="22"/>
          <w:szCs w:val="22"/>
        </w:rPr>
        <w:t>Establecer un modelo técnico replicable de propagación y adaptación de vetiver en zonas altoandinas, como estrategia sostenible de cierre progresivo y recuperación ambiental de pasivos mineros.</w:t>
      </w:r>
    </w:p>
    <w:p w14:paraId="4C9C5BF1" w14:textId="77777777" w:rsidR="00E70586" w:rsidRPr="0029290A" w:rsidRDefault="00E70586" w:rsidP="00751F0F">
      <w:pPr>
        <w:ind w:firstLine="142"/>
        <w:jc w:val="both"/>
        <w:rPr>
          <w:rFonts w:ascii="Arial" w:hAnsi="Arial" w:cs="Arial"/>
          <w:bCs/>
          <w:sz w:val="22"/>
          <w:szCs w:val="22"/>
        </w:rPr>
      </w:pPr>
    </w:p>
    <w:p w14:paraId="3E49EEB7" w14:textId="093C301C" w:rsidR="00CE2B8A" w:rsidRPr="0029290A" w:rsidRDefault="007D2A73" w:rsidP="007D2A73">
      <w:pPr>
        <w:jc w:val="both"/>
        <w:rPr>
          <w:rFonts w:ascii="Arial" w:hAnsi="Arial" w:cs="Arial"/>
          <w:b/>
          <w:bCs/>
          <w:sz w:val="22"/>
          <w:szCs w:val="22"/>
        </w:rPr>
      </w:pPr>
      <w:r w:rsidRPr="0029290A">
        <w:rPr>
          <w:rFonts w:ascii="Arial" w:hAnsi="Arial" w:cs="Arial"/>
          <w:b/>
          <w:bCs/>
          <w:sz w:val="22"/>
          <w:szCs w:val="22"/>
        </w:rPr>
        <w:t xml:space="preserve">3. </w:t>
      </w:r>
      <w:r w:rsidR="00CE2B8A" w:rsidRPr="0029290A">
        <w:rPr>
          <w:rFonts w:ascii="Arial" w:hAnsi="Arial" w:cs="Arial"/>
          <w:b/>
          <w:bCs/>
          <w:sz w:val="22"/>
          <w:szCs w:val="22"/>
        </w:rPr>
        <w:t>Metodología del Proyecto</w:t>
      </w:r>
    </w:p>
    <w:p w14:paraId="463A79CD" w14:textId="77777777" w:rsidR="00CE2B8A" w:rsidRPr="0029290A" w:rsidRDefault="00CE2B8A" w:rsidP="007D2A73">
      <w:pPr>
        <w:jc w:val="both"/>
        <w:rPr>
          <w:rFonts w:ascii="Arial" w:hAnsi="Arial" w:cs="Arial"/>
          <w:sz w:val="22"/>
          <w:szCs w:val="22"/>
        </w:rPr>
      </w:pPr>
    </w:p>
    <w:p w14:paraId="57C1B5AC" w14:textId="046FFEAB" w:rsidR="00B70689" w:rsidRPr="0029290A" w:rsidRDefault="00B70689" w:rsidP="007D2A73">
      <w:pPr>
        <w:jc w:val="both"/>
        <w:rPr>
          <w:rFonts w:ascii="Arial" w:hAnsi="Arial" w:cs="Arial"/>
          <w:sz w:val="22"/>
          <w:szCs w:val="22"/>
        </w:rPr>
      </w:pPr>
      <w:r w:rsidRPr="0029290A">
        <w:rPr>
          <w:rFonts w:ascii="Arial" w:hAnsi="Arial" w:cs="Arial"/>
          <w:sz w:val="22"/>
          <w:szCs w:val="22"/>
        </w:rPr>
        <w:t xml:space="preserve">La implementación del proyecto se llevó a cabo en el Centro de Tecnología e Innovación (CTI) de Pasco, ubicado a 4,300 m.s.n.m., con el objetivo de validar la viabilidad de </w:t>
      </w:r>
      <w:proofErr w:type="spellStart"/>
      <w:r w:rsidRPr="0029290A">
        <w:rPr>
          <w:rFonts w:ascii="Arial" w:hAnsi="Arial" w:cs="Arial"/>
          <w:i/>
          <w:iCs/>
          <w:sz w:val="22"/>
          <w:szCs w:val="22"/>
        </w:rPr>
        <w:t>Chrysopogon</w:t>
      </w:r>
      <w:proofErr w:type="spellEnd"/>
      <w:r w:rsidRPr="0029290A">
        <w:rPr>
          <w:rFonts w:ascii="Arial" w:hAnsi="Arial" w:cs="Arial"/>
          <w:i/>
          <w:iCs/>
          <w:sz w:val="22"/>
          <w:szCs w:val="22"/>
        </w:rPr>
        <w:t xml:space="preserve"> </w:t>
      </w:r>
      <w:proofErr w:type="spellStart"/>
      <w:r w:rsidRPr="0029290A">
        <w:rPr>
          <w:rFonts w:ascii="Arial" w:hAnsi="Arial" w:cs="Arial"/>
          <w:i/>
          <w:iCs/>
          <w:sz w:val="22"/>
          <w:szCs w:val="22"/>
        </w:rPr>
        <w:t>zizanioides</w:t>
      </w:r>
      <w:proofErr w:type="spellEnd"/>
      <w:r w:rsidRPr="0029290A">
        <w:rPr>
          <w:rFonts w:ascii="Arial" w:hAnsi="Arial" w:cs="Arial"/>
          <w:sz w:val="22"/>
          <w:szCs w:val="22"/>
        </w:rPr>
        <w:t xml:space="preserve"> (vetiver) como especie </w:t>
      </w:r>
      <w:proofErr w:type="spellStart"/>
      <w:r w:rsidRPr="0029290A">
        <w:rPr>
          <w:rFonts w:ascii="Arial" w:hAnsi="Arial" w:cs="Arial"/>
          <w:sz w:val="22"/>
          <w:szCs w:val="22"/>
        </w:rPr>
        <w:t>fitorremediadora</w:t>
      </w:r>
      <w:proofErr w:type="spellEnd"/>
      <w:r w:rsidRPr="0029290A">
        <w:rPr>
          <w:rFonts w:ascii="Arial" w:hAnsi="Arial" w:cs="Arial"/>
          <w:sz w:val="22"/>
          <w:szCs w:val="22"/>
        </w:rPr>
        <w:t xml:space="preserve"> en ecosistemas altoandinos. La metodología se diseñó considerando tres componentes fundamentales: infraestructura adaptativa, protocolo de propagación en altura y monitoreo técnico agronómico-ambiental.</w:t>
      </w:r>
    </w:p>
    <w:p w14:paraId="4AC16E8E" w14:textId="77777777" w:rsidR="00B70689" w:rsidRPr="0029290A" w:rsidRDefault="00B70689" w:rsidP="007D2A73">
      <w:pPr>
        <w:jc w:val="both"/>
        <w:rPr>
          <w:rFonts w:ascii="Arial" w:hAnsi="Arial" w:cs="Arial"/>
          <w:sz w:val="22"/>
          <w:szCs w:val="22"/>
        </w:rPr>
      </w:pPr>
    </w:p>
    <w:p w14:paraId="1C6700C7" w14:textId="36958C37" w:rsidR="00B70689"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.1. Enfoque metodológico</w:t>
      </w:r>
    </w:p>
    <w:p w14:paraId="39BFE271" w14:textId="77777777" w:rsidR="00EA1D3C" w:rsidRPr="0029290A" w:rsidRDefault="00EA1D3C" w:rsidP="007D2A73">
      <w:pPr>
        <w:jc w:val="both"/>
        <w:rPr>
          <w:rFonts w:ascii="Arial" w:hAnsi="Arial" w:cs="Arial"/>
          <w:iCs/>
          <w:sz w:val="22"/>
          <w:szCs w:val="22"/>
        </w:rPr>
      </w:pPr>
    </w:p>
    <w:p w14:paraId="479F9826" w14:textId="7C5C417B" w:rsidR="00B70689" w:rsidRPr="0029290A" w:rsidRDefault="00B70689" w:rsidP="007D2A73">
      <w:pPr>
        <w:jc w:val="both"/>
        <w:rPr>
          <w:rFonts w:ascii="Arial" w:hAnsi="Arial" w:cs="Arial"/>
          <w:sz w:val="22"/>
          <w:szCs w:val="22"/>
        </w:rPr>
      </w:pPr>
      <w:r w:rsidRPr="0029290A">
        <w:rPr>
          <w:rFonts w:ascii="Arial" w:hAnsi="Arial" w:cs="Arial"/>
          <w:iCs/>
          <w:sz w:val="22"/>
          <w:szCs w:val="22"/>
        </w:rPr>
        <w:t xml:space="preserve">La validación </w:t>
      </w:r>
      <w:r w:rsidR="00EA1D3C" w:rsidRPr="0029290A">
        <w:rPr>
          <w:rFonts w:ascii="Arial" w:hAnsi="Arial" w:cs="Arial"/>
          <w:iCs/>
          <w:sz w:val="22"/>
          <w:szCs w:val="22"/>
        </w:rPr>
        <w:t xml:space="preserve">adopta un enfoque técnico-experimental basado en la validación gradual del </w:t>
      </w:r>
      <w:proofErr w:type="spellStart"/>
      <w:r w:rsidR="00EA1D3C" w:rsidRPr="0029290A">
        <w:rPr>
          <w:rFonts w:ascii="Arial" w:hAnsi="Arial" w:cs="Arial"/>
          <w:i/>
          <w:iCs/>
          <w:sz w:val="22"/>
          <w:szCs w:val="22"/>
        </w:rPr>
        <w:t>Chrysopogon</w:t>
      </w:r>
      <w:proofErr w:type="spellEnd"/>
      <w:r w:rsidR="00EA1D3C" w:rsidRPr="0029290A">
        <w:rPr>
          <w:rFonts w:ascii="Arial" w:hAnsi="Arial" w:cs="Arial"/>
          <w:i/>
          <w:iCs/>
          <w:sz w:val="22"/>
          <w:szCs w:val="22"/>
        </w:rPr>
        <w:t xml:space="preserve"> </w:t>
      </w:r>
      <w:proofErr w:type="spellStart"/>
      <w:r w:rsidR="00EA1D3C" w:rsidRPr="0029290A">
        <w:rPr>
          <w:rFonts w:ascii="Arial" w:hAnsi="Arial" w:cs="Arial"/>
          <w:i/>
          <w:iCs/>
          <w:sz w:val="22"/>
          <w:szCs w:val="22"/>
        </w:rPr>
        <w:t>zizanioides</w:t>
      </w:r>
      <w:proofErr w:type="spellEnd"/>
      <w:r w:rsidR="00EA1D3C" w:rsidRPr="0029290A">
        <w:rPr>
          <w:rFonts w:ascii="Arial" w:hAnsi="Arial" w:cs="Arial"/>
          <w:i/>
          <w:iCs/>
          <w:sz w:val="22"/>
          <w:szCs w:val="22"/>
        </w:rPr>
        <w:t xml:space="preserve"> </w:t>
      </w:r>
      <w:r w:rsidR="00EA1D3C" w:rsidRPr="0029290A">
        <w:rPr>
          <w:rFonts w:ascii="Arial" w:hAnsi="Arial" w:cs="Arial"/>
          <w:sz w:val="22"/>
          <w:szCs w:val="22"/>
        </w:rPr>
        <w:t>(vetiver) en condiciones de alta montaña, priorizando la observación sistemática de su comportamiento fisiológico ante factores climáticos externos, propios de ecosistemas por encima de los 4,300 m.s.n.m.</w:t>
      </w:r>
    </w:p>
    <w:p w14:paraId="603FCADD" w14:textId="77777777" w:rsidR="00EA1D3C" w:rsidRPr="0029290A" w:rsidRDefault="00EA1D3C" w:rsidP="007D2A73">
      <w:pPr>
        <w:jc w:val="both"/>
        <w:rPr>
          <w:rFonts w:ascii="Arial" w:hAnsi="Arial" w:cs="Arial"/>
          <w:sz w:val="22"/>
          <w:szCs w:val="22"/>
        </w:rPr>
      </w:pPr>
    </w:p>
    <w:p w14:paraId="311F2905" w14:textId="4B8D9FDF" w:rsidR="00EA1D3C" w:rsidRPr="0029290A" w:rsidRDefault="00EA1D3C" w:rsidP="007D2A73">
      <w:pPr>
        <w:jc w:val="both"/>
        <w:rPr>
          <w:rFonts w:ascii="Arial" w:hAnsi="Arial" w:cs="Arial"/>
          <w:sz w:val="22"/>
          <w:szCs w:val="22"/>
        </w:rPr>
      </w:pPr>
      <w:r w:rsidRPr="0029290A">
        <w:rPr>
          <w:rFonts w:ascii="Arial" w:hAnsi="Arial" w:cs="Arial"/>
          <w:sz w:val="22"/>
          <w:szCs w:val="22"/>
        </w:rPr>
        <w:t xml:space="preserve">Dada la escasez de estudios en contextos andinos de gran altitud, se optó por implementar un modelo de intervención por fases, centrado en la propagación controlada de vetiver mediante ambientes </w:t>
      </w:r>
      <w:proofErr w:type="spellStart"/>
      <w:r w:rsidRPr="0029290A">
        <w:rPr>
          <w:rFonts w:ascii="Arial" w:hAnsi="Arial" w:cs="Arial"/>
          <w:sz w:val="22"/>
          <w:szCs w:val="22"/>
        </w:rPr>
        <w:t>semi-tecnificados</w:t>
      </w:r>
      <w:proofErr w:type="spellEnd"/>
      <w:r w:rsidRPr="0029290A">
        <w:rPr>
          <w:rFonts w:ascii="Arial" w:hAnsi="Arial" w:cs="Arial"/>
          <w:sz w:val="22"/>
          <w:szCs w:val="22"/>
        </w:rPr>
        <w:t xml:space="preserve"> (semillero, vivero e invernadero), </w:t>
      </w:r>
      <w:r w:rsidR="00665C05" w:rsidRPr="0029290A">
        <w:rPr>
          <w:rFonts w:ascii="Arial" w:hAnsi="Arial" w:cs="Arial"/>
          <w:sz w:val="22"/>
          <w:szCs w:val="22"/>
        </w:rPr>
        <w:t xml:space="preserve">complementado con un sistema de monitoreo climático y </w:t>
      </w:r>
      <w:r w:rsidR="000663D3" w:rsidRPr="0029290A">
        <w:rPr>
          <w:rFonts w:ascii="Arial" w:hAnsi="Arial" w:cs="Arial"/>
          <w:sz w:val="22"/>
          <w:szCs w:val="22"/>
        </w:rPr>
        <w:t>agronómico</w:t>
      </w:r>
      <w:r w:rsidR="00665C05" w:rsidRPr="0029290A">
        <w:rPr>
          <w:rFonts w:ascii="Arial" w:hAnsi="Arial" w:cs="Arial"/>
          <w:sz w:val="22"/>
          <w:szCs w:val="22"/>
        </w:rPr>
        <w:t xml:space="preserve"> continuo. Este enfoque permitió observar, registrar y sistematizar el proceso de aclimatación sin recurrir a trasplantes prematuros a suelos contaminados, evitando riesgos de mortalidad temprana.</w:t>
      </w:r>
    </w:p>
    <w:p w14:paraId="7EC1C139" w14:textId="77777777" w:rsidR="00665C05" w:rsidRPr="0029290A" w:rsidRDefault="00665C05" w:rsidP="007D2A73">
      <w:pPr>
        <w:jc w:val="both"/>
        <w:rPr>
          <w:rFonts w:ascii="Arial" w:hAnsi="Arial" w:cs="Arial"/>
          <w:sz w:val="22"/>
          <w:szCs w:val="22"/>
        </w:rPr>
      </w:pPr>
    </w:p>
    <w:p w14:paraId="338FB93D" w14:textId="4233CD8E" w:rsidR="00665C05" w:rsidRPr="0029290A" w:rsidRDefault="00665C05" w:rsidP="007D2A73">
      <w:pPr>
        <w:jc w:val="both"/>
        <w:rPr>
          <w:rFonts w:ascii="Arial" w:hAnsi="Arial" w:cs="Arial"/>
          <w:sz w:val="22"/>
          <w:szCs w:val="22"/>
        </w:rPr>
      </w:pPr>
      <w:r w:rsidRPr="0029290A">
        <w:rPr>
          <w:rFonts w:ascii="Arial" w:hAnsi="Arial" w:cs="Arial"/>
          <w:sz w:val="22"/>
          <w:szCs w:val="22"/>
        </w:rPr>
        <w:t xml:space="preserve">El diseño metodológico se fundamenta en la experiencia acumulada en el uso del vetiver como especie </w:t>
      </w:r>
      <w:proofErr w:type="spellStart"/>
      <w:r w:rsidRPr="0029290A">
        <w:rPr>
          <w:rFonts w:ascii="Arial" w:hAnsi="Arial" w:cs="Arial"/>
          <w:sz w:val="22"/>
          <w:szCs w:val="22"/>
        </w:rPr>
        <w:t>fitorremediadora</w:t>
      </w:r>
      <w:proofErr w:type="spellEnd"/>
      <w:r w:rsidRPr="0029290A">
        <w:rPr>
          <w:rFonts w:ascii="Arial" w:hAnsi="Arial" w:cs="Arial"/>
          <w:sz w:val="22"/>
          <w:szCs w:val="22"/>
        </w:rPr>
        <w:t xml:space="preserve"> y estabilizadora de suelos en regiones tropicales y subtropicales. Estudios como los de </w:t>
      </w:r>
      <w:proofErr w:type="spellStart"/>
      <w:r w:rsidRPr="0029290A">
        <w:rPr>
          <w:rFonts w:ascii="Arial" w:hAnsi="Arial" w:cs="Arial"/>
          <w:sz w:val="22"/>
          <w:szCs w:val="22"/>
        </w:rPr>
        <w:t>Troung</w:t>
      </w:r>
      <w:proofErr w:type="spellEnd"/>
      <w:r w:rsidRPr="0029290A">
        <w:rPr>
          <w:rFonts w:ascii="Arial" w:hAnsi="Arial" w:cs="Arial"/>
          <w:sz w:val="22"/>
          <w:szCs w:val="22"/>
        </w:rPr>
        <w:t xml:space="preserve"> y Baker (1998) han documentado su alta tolerancia a condiciones adversas, incluyendo sequías, suelos ácidos, salinos y con presencia de metales pesados. Asimismo, investigaciones más recientes (</w:t>
      </w:r>
      <w:proofErr w:type="spellStart"/>
      <w:r w:rsidRPr="0029290A">
        <w:rPr>
          <w:rFonts w:ascii="Arial" w:hAnsi="Arial" w:cs="Arial"/>
          <w:sz w:val="22"/>
          <w:szCs w:val="22"/>
        </w:rPr>
        <w:t>Danh</w:t>
      </w:r>
      <w:proofErr w:type="spellEnd"/>
      <w:r w:rsidRPr="0029290A">
        <w:rPr>
          <w:rFonts w:ascii="Arial" w:hAnsi="Arial" w:cs="Arial"/>
          <w:sz w:val="22"/>
          <w:szCs w:val="22"/>
        </w:rPr>
        <w:t xml:space="preserve"> et al., 2009; Ali et al., 2013) han evidenciado su capacidad para acumular contaminantes como plomo (Pb), cadmio (Cd) y Cromo (Cr), lo que posiciona al vetiver como una opción prometedora para procesos de biorremediación en minería.</w:t>
      </w:r>
    </w:p>
    <w:p w14:paraId="314ED1B7" w14:textId="77777777" w:rsidR="00665C05" w:rsidRPr="0029290A" w:rsidRDefault="00665C05" w:rsidP="007D2A73">
      <w:pPr>
        <w:jc w:val="both"/>
        <w:rPr>
          <w:rFonts w:ascii="Arial" w:hAnsi="Arial" w:cs="Arial"/>
          <w:sz w:val="22"/>
          <w:szCs w:val="22"/>
        </w:rPr>
      </w:pPr>
    </w:p>
    <w:p w14:paraId="191B600B" w14:textId="61363E1F" w:rsidR="00133391" w:rsidRPr="0029290A" w:rsidRDefault="00133391" w:rsidP="007D2A73">
      <w:pPr>
        <w:jc w:val="both"/>
        <w:rPr>
          <w:rFonts w:ascii="Arial" w:hAnsi="Arial" w:cs="Arial"/>
          <w:sz w:val="22"/>
          <w:szCs w:val="22"/>
        </w:rPr>
      </w:pPr>
      <w:r w:rsidRPr="0029290A">
        <w:rPr>
          <w:rFonts w:ascii="Arial" w:hAnsi="Arial" w:cs="Arial"/>
          <w:sz w:val="22"/>
          <w:szCs w:val="22"/>
        </w:rPr>
        <w:t>No obstante, la mayoría de estas investigaciones se han desarrollado en altitudes inferiores a 2,000</w:t>
      </w:r>
      <w:r w:rsidR="00897DE4" w:rsidRPr="0029290A">
        <w:rPr>
          <w:rFonts w:ascii="Arial" w:hAnsi="Arial" w:cs="Arial"/>
          <w:sz w:val="22"/>
          <w:szCs w:val="22"/>
        </w:rPr>
        <w:t xml:space="preserve"> </w:t>
      </w:r>
      <w:proofErr w:type="spellStart"/>
      <w:r w:rsidR="00897DE4" w:rsidRPr="0029290A">
        <w:rPr>
          <w:rFonts w:ascii="Arial" w:hAnsi="Arial" w:cs="Arial"/>
          <w:sz w:val="22"/>
          <w:szCs w:val="22"/>
        </w:rPr>
        <w:t>m.s.n.m</w:t>
      </w:r>
      <w:proofErr w:type="spellEnd"/>
      <w:r w:rsidR="00897DE4" w:rsidRPr="0029290A">
        <w:rPr>
          <w:rFonts w:ascii="Arial" w:hAnsi="Arial" w:cs="Arial"/>
          <w:sz w:val="22"/>
          <w:szCs w:val="22"/>
        </w:rPr>
        <w:t xml:space="preserve">, por lo que el presente piloto representa un ejercicio inédito de adaptación y validación del vetiver en zonas por encima de los 4,300 </w:t>
      </w:r>
      <w:proofErr w:type="spellStart"/>
      <w:r w:rsidR="00897DE4" w:rsidRPr="0029290A">
        <w:rPr>
          <w:rFonts w:ascii="Arial" w:hAnsi="Arial" w:cs="Arial"/>
          <w:sz w:val="22"/>
          <w:szCs w:val="22"/>
        </w:rPr>
        <w:t>m.s.n.m</w:t>
      </w:r>
      <w:proofErr w:type="spellEnd"/>
      <w:r w:rsidR="00897DE4" w:rsidRPr="0029290A">
        <w:rPr>
          <w:rFonts w:ascii="Arial" w:hAnsi="Arial" w:cs="Arial"/>
          <w:sz w:val="22"/>
          <w:szCs w:val="22"/>
        </w:rPr>
        <w:t xml:space="preserve">, caracterizadas por alta radiación UV, grandes fluctuaciones térmicas y baja presión atmosférica. En ese contexto, la metodología aplicada busca no solo confirmar la viabilidad fisiológica de la especie, sino también establecer las condiciones técnicas necesarias para su posterior uso en remediación ecológica de pasivos mineros. </w:t>
      </w:r>
    </w:p>
    <w:p w14:paraId="00D7C1C7" w14:textId="77777777" w:rsidR="00EA1D3C" w:rsidRPr="0029290A" w:rsidRDefault="00EA1D3C" w:rsidP="007D2A73">
      <w:pPr>
        <w:jc w:val="both"/>
        <w:rPr>
          <w:rFonts w:ascii="Arial" w:hAnsi="Arial" w:cs="Arial"/>
          <w:iCs/>
          <w:sz w:val="22"/>
          <w:szCs w:val="22"/>
        </w:rPr>
      </w:pPr>
    </w:p>
    <w:p w14:paraId="375BF42F" w14:textId="5DB38491" w:rsidR="007C10FB"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.2. Infraestructura y fases de intervención</w:t>
      </w:r>
    </w:p>
    <w:p w14:paraId="3081D0F1" w14:textId="77777777" w:rsidR="007C10FB" w:rsidRPr="0029290A" w:rsidRDefault="007C10FB" w:rsidP="007D2A73">
      <w:pPr>
        <w:jc w:val="both"/>
        <w:rPr>
          <w:rFonts w:ascii="Arial" w:hAnsi="Arial" w:cs="Arial"/>
          <w:iCs/>
          <w:sz w:val="22"/>
          <w:szCs w:val="22"/>
        </w:rPr>
      </w:pPr>
    </w:p>
    <w:p w14:paraId="5DCC7055" w14:textId="10C56AD8" w:rsidR="007C10FB" w:rsidRPr="0029290A" w:rsidRDefault="00B75707" w:rsidP="007D2A73">
      <w:pPr>
        <w:jc w:val="both"/>
        <w:rPr>
          <w:rFonts w:ascii="Arial" w:hAnsi="Arial" w:cs="Arial"/>
          <w:iCs/>
          <w:sz w:val="22"/>
          <w:szCs w:val="22"/>
        </w:rPr>
      </w:pPr>
      <w:r w:rsidRPr="0029290A">
        <w:rPr>
          <w:rFonts w:ascii="Arial" w:hAnsi="Arial" w:cs="Arial"/>
          <w:iCs/>
          <w:sz w:val="22"/>
          <w:szCs w:val="22"/>
        </w:rPr>
        <w:t xml:space="preserve">La implementación del piloto de fitorremediación con </w:t>
      </w:r>
      <w:proofErr w:type="spellStart"/>
      <w:r w:rsidR="00497F4D" w:rsidRPr="0029290A">
        <w:rPr>
          <w:rFonts w:ascii="Arial" w:hAnsi="Arial" w:cs="Arial"/>
          <w:i/>
          <w:sz w:val="22"/>
          <w:szCs w:val="22"/>
        </w:rPr>
        <w:t>Chrysopogon</w:t>
      </w:r>
      <w:proofErr w:type="spellEnd"/>
      <w:r w:rsidR="00497F4D" w:rsidRPr="0029290A">
        <w:rPr>
          <w:rFonts w:ascii="Arial" w:hAnsi="Arial" w:cs="Arial"/>
          <w:i/>
          <w:sz w:val="22"/>
          <w:szCs w:val="22"/>
        </w:rPr>
        <w:t xml:space="preserve"> </w:t>
      </w:r>
      <w:proofErr w:type="spellStart"/>
      <w:r w:rsidR="00497F4D" w:rsidRPr="0029290A">
        <w:rPr>
          <w:rFonts w:ascii="Arial" w:hAnsi="Arial" w:cs="Arial"/>
          <w:i/>
          <w:sz w:val="22"/>
          <w:szCs w:val="22"/>
        </w:rPr>
        <w:t>zizanioides</w:t>
      </w:r>
      <w:proofErr w:type="spellEnd"/>
      <w:r w:rsidR="00497F4D" w:rsidRPr="0029290A">
        <w:rPr>
          <w:rFonts w:ascii="Arial" w:hAnsi="Arial" w:cs="Arial"/>
          <w:i/>
          <w:sz w:val="22"/>
          <w:szCs w:val="22"/>
        </w:rPr>
        <w:t xml:space="preserve"> </w:t>
      </w:r>
      <w:r w:rsidR="00497F4D" w:rsidRPr="0029290A">
        <w:rPr>
          <w:rFonts w:ascii="Arial" w:hAnsi="Arial" w:cs="Arial"/>
          <w:iCs/>
          <w:sz w:val="22"/>
          <w:szCs w:val="22"/>
        </w:rPr>
        <w:t>en el Centro de Tecnología e Innovación (CTI) Pasco contempló la habilitación de infraestructura básica y funcional para el desarrollo de un sistema de propagación técnica en condiciones de gran altitud. Esta infraestructura fue diseñada con criterios de eficiencia climática, escalabilidad y bajo requerimiento energético, con el fin de garantizar un entorno propicio para la aclimatación progresiva de la especie.</w:t>
      </w:r>
    </w:p>
    <w:p w14:paraId="1A412183" w14:textId="77777777" w:rsidR="00205FC9" w:rsidRPr="0029290A" w:rsidRDefault="00205FC9" w:rsidP="007D2A73">
      <w:pPr>
        <w:jc w:val="both"/>
        <w:rPr>
          <w:rFonts w:ascii="Arial" w:hAnsi="Arial" w:cs="Arial"/>
          <w:iCs/>
          <w:sz w:val="22"/>
          <w:szCs w:val="22"/>
        </w:rPr>
      </w:pPr>
    </w:p>
    <w:p w14:paraId="0511ED0B" w14:textId="4EB42868" w:rsidR="00205FC9" w:rsidRPr="0029290A" w:rsidRDefault="00205FC9"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64A61BC4" wp14:editId="6F5FF12C">
            <wp:extent cx="3166110" cy="1493520"/>
            <wp:effectExtent l="0" t="0" r="0" b="0"/>
            <wp:docPr id="719418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18585" name=""/>
                    <pic:cNvPicPr/>
                  </pic:nvPicPr>
                  <pic:blipFill>
                    <a:blip r:embed="rId17"/>
                    <a:stretch>
                      <a:fillRect/>
                    </a:stretch>
                  </pic:blipFill>
                  <pic:spPr>
                    <a:xfrm>
                      <a:off x="0" y="0"/>
                      <a:ext cx="3166110" cy="1493520"/>
                    </a:xfrm>
                    <a:prstGeom prst="rect">
                      <a:avLst/>
                    </a:prstGeom>
                  </pic:spPr>
                </pic:pic>
              </a:graphicData>
            </a:graphic>
          </wp:inline>
        </w:drawing>
      </w:r>
    </w:p>
    <w:p w14:paraId="17DC1A76" w14:textId="7808CF9F" w:rsidR="00497F4D" w:rsidRPr="0029290A" w:rsidRDefault="00205FC9" w:rsidP="007D2A73">
      <w:pPr>
        <w:jc w:val="both"/>
        <w:rPr>
          <w:rFonts w:ascii="Arial" w:hAnsi="Arial" w:cs="Arial"/>
          <w:iCs/>
          <w:sz w:val="22"/>
          <w:szCs w:val="22"/>
        </w:rPr>
      </w:pPr>
      <w:r w:rsidRPr="0029290A">
        <w:rPr>
          <w:rFonts w:ascii="Arial" w:hAnsi="Arial" w:cs="Arial"/>
          <w:i/>
          <w:sz w:val="22"/>
          <w:szCs w:val="22"/>
        </w:rPr>
        <w:t>Figura 1.</w:t>
      </w:r>
      <w:r w:rsidRPr="0029290A">
        <w:rPr>
          <w:rFonts w:ascii="Arial" w:hAnsi="Arial" w:cs="Arial"/>
          <w:iCs/>
          <w:sz w:val="22"/>
          <w:szCs w:val="22"/>
        </w:rPr>
        <w:t xml:space="preserve"> Vista satelital de la ubicación del semillero, vivero e invernadero dentro del CTI Pasco.</w:t>
      </w:r>
    </w:p>
    <w:p w14:paraId="5563B89A" w14:textId="77777777" w:rsidR="00205FC9" w:rsidRPr="0029290A" w:rsidRDefault="00205FC9" w:rsidP="007D2A73">
      <w:pPr>
        <w:jc w:val="both"/>
        <w:rPr>
          <w:rFonts w:ascii="Arial" w:hAnsi="Arial" w:cs="Arial"/>
          <w:iCs/>
          <w:sz w:val="22"/>
          <w:szCs w:val="22"/>
        </w:rPr>
      </w:pPr>
    </w:p>
    <w:p w14:paraId="604D54FA" w14:textId="019ABC98" w:rsidR="00205FC9" w:rsidRPr="0029290A" w:rsidRDefault="00076C66"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2841CC8A" wp14:editId="67668CBB">
            <wp:extent cx="3166110" cy="1781175"/>
            <wp:effectExtent l="0" t="0" r="0" b="9525"/>
            <wp:docPr id="1174158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58504" name=""/>
                    <pic:cNvPicPr/>
                  </pic:nvPicPr>
                  <pic:blipFill>
                    <a:blip r:embed="rId18"/>
                    <a:stretch>
                      <a:fillRect/>
                    </a:stretch>
                  </pic:blipFill>
                  <pic:spPr>
                    <a:xfrm>
                      <a:off x="0" y="0"/>
                      <a:ext cx="3166110" cy="1781175"/>
                    </a:xfrm>
                    <a:prstGeom prst="rect">
                      <a:avLst/>
                    </a:prstGeom>
                  </pic:spPr>
                </pic:pic>
              </a:graphicData>
            </a:graphic>
          </wp:inline>
        </w:drawing>
      </w:r>
    </w:p>
    <w:p w14:paraId="0F78D68A" w14:textId="2D9FA36D" w:rsidR="00205FC9" w:rsidRPr="0029290A" w:rsidRDefault="00205FC9" w:rsidP="007D2A73">
      <w:pPr>
        <w:jc w:val="both"/>
        <w:rPr>
          <w:rFonts w:ascii="Arial" w:hAnsi="Arial" w:cs="Arial"/>
          <w:iCs/>
          <w:sz w:val="22"/>
          <w:szCs w:val="22"/>
        </w:rPr>
      </w:pPr>
      <w:r w:rsidRPr="0029290A">
        <w:rPr>
          <w:rFonts w:ascii="Arial" w:hAnsi="Arial" w:cs="Arial"/>
          <w:i/>
          <w:sz w:val="22"/>
          <w:szCs w:val="22"/>
        </w:rPr>
        <w:t>Figura 2.</w:t>
      </w:r>
      <w:r w:rsidRPr="0029290A">
        <w:rPr>
          <w:rFonts w:ascii="Arial" w:hAnsi="Arial" w:cs="Arial"/>
          <w:iCs/>
          <w:sz w:val="22"/>
          <w:szCs w:val="22"/>
        </w:rPr>
        <w:t xml:space="preserve"> Proceso de construcción e implementación de infraestructura para la propagación del vetiver en altura.</w:t>
      </w:r>
    </w:p>
    <w:p w14:paraId="2BD1E82B" w14:textId="77777777" w:rsidR="00205FC9" w:rsidRPr="0029290A" w:rsidRDefault="00205FC9" w:rsidP="007D2A73">
      <w:pPr>
        <w:jc w:val="both"/>
        <w:rPr>
          <w:rFonts w:ascii="Arial" w:hAnsi="Arial" w:cs="Arial"/>
          <w:iCs/>
          <w:sz w:val="22"/>
          <w:szCs w:val="22"/>
        </w:rPr>
      </w:pPr>
    </w:p>
    <w:p w14:paraId="3DFF87E6" w14:textId="207C3D44" w:rsidR="00205FC9" w:rsidRPr="0029290A" w:rsidRDefault="00076C66" w:rsidP="007D2A73">
      <w:pPr>
        <w:jc w:val="both"/>
        <w:rPr>
          <w:rFonts w:ascii="Arial" w:hAnsi="Arial" w:cs="Arial"/>
          <w:iCs/>
          <w:sz w:val="22"/>
          <w:szCs w:val="22"/>
        </w:rPr>
      </w:pPr>
      <w:r w:rsidRPr="0029290A">
        <w:rPr>
          <w:rFonts w:ascii="Arial" w:hAnsi="Arial" w:cs="Arial"/>
          <w:iCs/>
          <w:sz w:val="22"/>
          <w:szCs w:val="22"/>
        </w:rPr>
        <w:t>La secuencia constructiva se inició con la nivelación del terreno, instalación de estructuras metálicas, cobertura plástica y adecuación de bancales de siembre. Estas acciones permitieron configurar tres ambientes diferenciados:</w:t>
      </w:r>
    </w:p>
    <w:p w14:paraId="17AE99EB" w14:textId="77777777" w:rsidR="00076C66" w:rsidRPr="0029290A" w:rsidRDefault="00076C66" w:rsidP="007D2A73">
      <w:pPr>
        <w:jc w:val="both"/>
        <w:rPr>
          <w:rFonts w:ascii="Arial" w:hAnsi="Arial" w:cs="Arial"/>
          <w:iCs/>
          <w:sz w:val="22"/>
          <w:szCs w:val="22"/>
        </w:rPr>
      </w:pPr>
    </w:p>
    <w:p w14:paraId="0BD54194" w14:textId="58301025" w:rsidR="00076C66" w:rsidRPr="0029290A" w:rsidRDefault="00076C66" w:rsidP="00076C66">
      <w:pPr>
        <w:pStyle w:val="ListParagraph"/>
        <w:numPr>
          <w:ilvl w:val="0"/>
          <w:numId w:val="3"/>
        </w:numPr>
        <w:jc w:val="both"/>
        <w:rPr>
          <w:rFonts w:ascii="Arial" w:hAnsi="Arial" w:cs="Arial"/>
          <w:iCs/>
          <w:sz w:val="22"/>
          <w:szCs w:val="22"/>
        </w:rPr>
      </w:pPr>
      <w:r w:rsidRPr="0029290A">
        <w:rPr>
          <w:rFonts w:ascii="Arial" w:hAnsi="Arial" w:cs="Arial"/>
          <w:b/>
          <w:bCs/>
          <w:iCs/>
          <w:sz w:val="22"/>
          <w:szCs w:val="22"/>
        </w:rPr>
        <w:t>Semillero abierto</w:t>
      </w:r>
      <w:r w:rsidRPr="0029290A">
        <w:rPr>
          <w:rFonts w:ascii="Arial" w:hAnsi="Arial" w:cs="Arial"/>
          <w:iCs/>
          <w:sz w:val="22"/>
          <w:szCs w:val="22"/>
        </w:rPr>
        <w:t xml:space="preserve">: Espacio inicial de siembra directa de esquejes, ubicado en una zona expuesta con cobertura de malla </w:t>
      </w:r>
      <w:proofErr w:type="spellStart"/>
      <w:r w:rsidRPr="0029290A">
        <w:rPr>
          <w:rFonts w:ascii="Arial" w:hAnsi="Arial" w:cs="Arial"/>
          <w:iCs/>
          <w:sz w:val="22"/>
          <w:szCs w:val="22"/>
        </w:rPr>
        <w:t>Raschell</w:t>
      </w:r>
      <w:proofErr w:type="spellEnd"/>
      <w:r w:rsidRPr="0029290A">
        <w:rPr>
          <w:rFonts w:ascii="Arial" w:hAnsi="Arial" w:cs="Arial"/>
          <w:iCs/>
          <w:sz w:val="22"/>
          <w:szCs w:val="22"/>
        </w:rPr>
        <w:t xml:space="preserve"> y sin techado permanente. Su función principal fue permitir el prendimiento inicial en contacto directo con el entorno exterior, pero con protección parcial frente a la radiación solar y el viento.</w:t>
      </w:r>
    </w:p>
    <w:p w14:paraId="0F41758E" w14:textId="27C208F7" w:rsidR="00076C66" w:rsidRPr="0029290A" w:rsidRDefault="00076C66" w:rsidP="00076C66">
      <w:pPr>
        <w:pStyle w:val="ListParagraph"/>
        <w:numPr>
          <w:ilvl w:val="0"/>
          <w:numId w:val="3"/>
        </w:numPr>
        <w:jc w:val="both"/>
        <w:rPr>
          <w:rFonts w:ascii="Arial" w:hAnsi="Arial" w:cs="Arial"/>
          <w:iCs/>
          <w:sz w:val="22"/>
          <w:szCs w:val="22"/>
        </w:rPr>
      </w:pPr>
      <w:r w:rsidRPr="0029290A">
        <w:rPr>
          <w:rFonts w:ascii="Arial" w:hAnsi="Arial" w:cs="Arial"/>
          <w:b/>
          <w:bCs/>
          <w:iCs/>
          <w:sz w:val="22"/>
          <w:szCs w:val="22"/>
        </w:rPr>
        <w:t>Vivero protegido</w:t>
      </w:r>
      <w:r w:rsidRPr="0029290A">
        <w:rPr>
          <w:rFonts w:ascii="Arial" w:hAnsi="Arial" w:cs="Arial"/>
          <w:iCs/>
          <w:sz w:val="22"/>
          <w:szCs w:val="22"/>
        </w:rPr>
        <w:t>: Zona intermedia donde se trasladaron las plántulas con raíces en desarrollo. Este ambiente estuvo equipado con cobertura plástica tipo túnel, riego por aspersión manual, control parcial de humedad y bancales elevados. Su función fue fortalecer el desarrollo radicular y preparar a las plantas para la exposición solar controlada.</w:t>
      </w:r>
    </w:p>
    <w:p w14:paraId="5D477132" w14:textId="5B8FABD5" w:rsidR="00076C66" w:rsidRPr="0029290A" w:rsidRDefault="00076C66" w:rsidP="00076C66">
      <w:pPr>
        <w:pStyle w:val="ListParagraph"/>
        <w:numPr>
          <w:ilvl w:val="0"/>
          <w:numId w:val="3"/>
        </w:numPr>
        <w:jc w:val="both"/>
        <w:rPr>
          <w:rFonts w:ascii="Arial" w:hAnsi="Arial" w:cs="Arial"/>
          <w:iCs/>
          <w:sz w:val="22"/>
          <w:szCs w:val="22"/>
        </w:rPr>
      </w:pPr>
      <w:r w:rsidRPr="0029290A">
        <w:rPr>
          <w:rFonts w:ascii="Arial" w:hAnsi="Arial" w:cs="Arial"/>
          <w:b/>
          <w:bCs/>
          <w:iCs/>
          <w:sz w:val="22"/>
          <w:szCs w:val="22"/>
        </w:rPr>
        <w:t>Invernadero cerrado</w:t>
      </w:r>
      <w:r w:rsidRPr="0029290A">
        <w:rPr>
          <w:rFonts w:ascii="Arial" w:hAnsi="Arial" w:cs="Arial"/>
          <w:iCs/>
          <w:sz w:val="22"/>
          <w:szCs w:val="22"/>
        </w:rPr>
        <w:t>: Estructura de policarbonato con armazón metálico, diseñada para generar un microclima más cálido y estable. Esta etapa permitió exponer las plantas a temperaturas más altas (3–5 °C por encima del ambiente exterior) durante el día, y protegerlas durante las noches frías. Se utilizó como etapa final de aclimatación antes del eventual traslado a suelos contaminados.</w:t>
      </w:r>
    </w:p>
    <w:p w14:paraId="3F426F28" w14:textId="77777777" w:rsidR="00076C66" w:rsidRPr="0029290A" w:rsidRDefault="00076C66" w:rsidP="007D2A73">
      <w:pPr>
        <w:jc w:val="both"/>
        <w:rPr>
          <w:rFonts w:ascii="Arial" w:hAnsi="Arial" w:cs="Arial"/>
          <w:iCs/>
          <w:sz w:val="22"/>
          <w:szCs w:val="22"/>
        </w:rPr>
      </w:pPr>
    </w:p>
    <w:p w14:paraId="3923CA1E" w14:textId="78161604" w:rsidR="00310F35" w:rsidRPr="0029290A" w:rsidRDefault="000E0BB5" w:rsidP="007D2A73">
      <w:pPr>
        <w:jc w:val="both"/>
        <w:rPr>
          <w:rFonts w:ascii="Arial" w:hAnsi="Arial" w:cs="Arial"/>
          <w:iCs/>
          <w:sz w:val="22"/>
          <w:szCs w:val="22"/>
        </w:rPr>
      </w:pPr>
      <w:r w:rsidRPr="0029290A">
        <w:rPr>
          <w:rFonts w:ascii="Arial" w:hAnsi="Arial" w:cs="Arial"/>
          <w:iCs/>
          <w:sz w:val="22"/>
          <w:szCs w:val="22"/>
        </w:rPr>
        <w:t>Cada zona fue equipada con sensores de temperatura y humedad, y contó con un registro fotográfico sistemático para documentar el progreso constructivo y el comportamiento de las plantas en cada fase.</w:t>
      </w:r>
    </w:p>
    <w:p w14:paraId="72BE6F2B" w14:textId="77777777" w:rsidR="00310F35" w:rsidRPr="0029290A" w:rsidRDefault="00310F35" w:rsidP="007D2A73">
      <w:pPr>
        <w:jc w:val="both"/>
        <w:rPr>
          <w:rFonts w:ascii="Arial" w:hAnsi="Arial" w:cs="Arial"/>
          <w:iCs/>
          <w:sz w:val="22"/>
          <w:szCs w:val="22"/>
        </w:rPr>
      </w:pPr>
    </w:p>
    <w:p w14:paraId="55804FA2" w14:textId="1ED127F4" w:rsidR="00310F35" w:rsidRPr="0029290A" w:rsidRDefault="00FF5F57"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58F688D1" wp14:editId="588280B0">
            <wp:extent cx="3166110" cy="1054100"/>
            <wp:effectExtent l="0" t="0" r="0" b="0"/>
            <wp:docPr id="135475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59779" name=""/>
                    <pic:cNvPicPr/>
                  </pic:nvPicPr>
                  <pic:blipFill>
                    <a:blip r:embed="rId19"/>
                    <a:stretch>
                      <a:fillRect/>
                    </a:stretch>
                  </pic:blipFill>
                  <pic:spPr>
                    <a:xfrm>
                      <a:off x="0" y="0"/>
                      <a:ext cx="3166110" cy="1054100"/>
                    </a:xfrm>
                    <a:prstGeom prst="rect">
                      <a:avLst/>
                    </a:prstGeom>
                  </pic:spPr>
                </pic:pic>
              </a:graphicData>
            </a:graphic>
          </wp:inline>
        </w:drawing>
      </w:r>
    </w:p>
    <w:p w14:paraId="76DCCCC3" w14:textId="77777777" w:rsidR="00FF5F57" w:rsidRPr="0029290A" w:rsidRDefault="00FF5F57" w:rsidP="007D2A73">
      <w:pPr>
        <w:jc w:val="both"/>
        <w:rPr>
          <w:rFonts w:ascii="Arial" w:hAnsi="Arial" w:cs="Arial"/>
          <w:iCs/>
          <w:sz w:val="22"/>
          <w:szCs w:val="22"/>
        </w:rPr>
      </w:pPr>
      <w:r w:rsidRPr="0029290A">
        <w:rPr>
          <w:rFonts w:ascii="Arial" w:hAnsi="Arial" w:cs="Arial"/>
          <w:i/>
          <w:sz w:val="22"/>
          <w:szCs w:val="22"/>
        </w:rPr>
        <w:t>Figura 3</w:t>
      </w:r>
      <w:r w:rsidRPr="0029290A">
        <w:rPr>
          <w:rFonts w:ascii="Arial" w:hAnsi="Arial" w:cs="Arial"/>
          <w:b/>
          <w:bCs/>
          <w:iCs/>
          <w:sz w:val="22"/>
          <w:szCs w:val="22"/>
        </w:rPr>
        <w:t>.</w:t>
      </w:r>
      <w:r w:rsidRPr="0029290A">
        <w:rPr>
          <w:rFonts w:ascii="Arial" w:hAnsi="Arial" w:cs="Arial"/>
          <w:iCs/>
          <w:sz w:val="22"/>
          <w:szCs w:val="22"/>
        </w:rPr>
        <w:t xml:space="preserve"> Vista aérea del sistema de propagación del vetiver en el CTI Pasco.</w:t>
      </w:r>
      <w:r w:rsidRPr="0029290A">
        <w:rPr>
          <w:rFonts w:ascii="Arial" w:hAnsi="Arial" w:cs="Arial"/>
          <w:iCs/>
          <w:sz w:val="22"/>
          <w:szCs w:val="22"/>
        </w:rPr>
        <w:br/>
        <w:t>De izquierda a derecha:</w:t>
      </w:r>
    </w:p>
    <w:p w14:paraId="3854CCED" w14:textId="77777777" w:rsidR="00FF5F57" w:rsidRPr="0029290A" w:rsidRDefault="00FF5F57" w:rsidP="00FF5F57">
      <w:pPr>
        <w:pStyle w:val="ListParagraph"/>
        <w:numPr>
          <w:ilvl w:val="0"/>
          <w:numId w:val="4"/>
        </w:numPr>
        <w:jc w:val="both"/>
        <w:rPr>
          <w:rFonts w:ascii="Arial" w:hAnsi="Arial" w:cs="Arial"/>
          <w:iCs/>
          <w:sz w:val="22"/>
          <w:szCs w:val="22"/>
        </w:rPr>
      </w:pPr>
      <w:r w:rsidRPr="0029290A">
        <w:rPr>
          <w:rFonts w:ascii="Arial" w:hAnsi="Arial" w:cs="Arial"/>
          <w:iCs/>
          <w:sz w:val="22"/>
          <w:szCs w:val="22"/>
        </w:rPr>
        <w:t>Invernadero (estructura con techado de policarbonato),</w:t>
      </w:r>
    </w:p>
    <w:p w14:paraId="7F097725" w14:textId="77777777" w:rsidR="00FF5F57" w:rsidRPr="0029290A" w:rsidRDefault="00FF5F57" w:rsidP="00FF5F57">
      <w:pPr>
        <w:pStyle w:val="ListParagraph"/>
        <w:numPr>
          <w:ilvl w:val="0"/>
          <w:numId w:val="4"/>
        </w:numPr>
        <w:jc w:val="both"/>
        <w:rPr>
          <w:rFonts w:ascii="Arial" w:hAnsi="Arial" w:cs="Arial"/>
          <w:iCs/>
          <w:sz w:val="22"/>
          <w:szCs w:val="22"/>
        </w:rPr>
      </w:pPr>
      <w:r w:rsidRPr="0029290A">
        <w:rPr>
          <w:rFonts w:ascii="Arial" w:hAnsi="Arial" w:cs="Arial"/>
          <w:iCs/>
          <w:sz w:val="22"/>
          <w:szCs w:val="22"/>
        </w:rPr>
        <w:t>Vivero protegido (zona con cobertura parcial),</w:t>
      </w:r>
    </w:p>
    <w:p w14:paraId="24E459C7" w14:textId="292CCC1D" w:rsidR="00FF5F57" w:rsidRPr="0029290A" w:rsidRDefault="00FF5F57" w:rsidP="00FF5F57">
      <w:pPr>
        <w:pStyle w:val="ListParagraph"/>
        <w:numPr>
          <w:ilvl w:val="0"/>
          <w:numId w:val="4"/>
        </w:numPr>
        <w:jc w:val="both"/>
        <w:rPr>
          <w:rFonts w:ascii="Arial" w:hAnsi="Arial" w:cs="Arial"/>
          <w:iCs/>
          <w:sz w:val="22"/>
          <w:szCs w:val="22"/>
        </w:rPr>
      </w:pPr>
      <w:r w:rsidRPr="0029290A">
        <w:rPr>
          <w:rFonts w:ascii="Arial" w:hAnsi="Arial" w:cs="Arial"/>
          <w:iCs/>
          <w:sz w:val="22"/>
          <w:szCs w:val="22"/>
        </w:rPr>
        <w:t xml:space="preserve">Semillero abierto (sin techado, con malla </w:t>
      </w:r>
      <w:proofErr w:type="spellStart"/>
      <w:r w:rsidRPr="0029290A">
        <w:rPr>
          <w:rFonts w:ascii="Arial" w:hAnsi="Arial" w:cs="Arial"/>
          <w:iCs/>
          <w:sz w:val="22"/>
          <w:szCs w:val="22"/>
        </w:rPr>
        <w:t>Raschell</w:t>
      </w:r>
      <w:proofErr w:type="spellEnd"/>
      <w:r w:rsidRPr="0029290A">
        <w:rPr>
          <w:rFonts w:ascii="Arial" w:hAnsi="Arial" w:cs="Arial"/>
          <w:iCs/>
          <w:sz w:val="22"/>
          <w:szCs w:val="22"/>
        </w:rPr>
        <w:t xml:space="preserve"> visible).</w:t>
      </w:r>
    </w:p>
    <w:p w14:paraId="01F19FF8" w14:textId="77777777" w:rsidR="00CD7AB3" w:rsidRPr="0029290A" w:rsidRDefault="00CD7AB3" w:rsidP="00CD7AB3">
      <w:pPr>
        <w:jc w:val="both"/>
        <w:rPr>
          <w:rFonts w:ascii="Arial" w:hAnsi="Arial" w:cs="Arial"/>
          <w:iCs/>
          <w:sz w:val="22"/>
          <w:szCs w:val="22"/>
        </w:rPr>
      </w:pPr>
    </w:p>
    <w:p w14:paraId="51EA4B06" w14:textId="244D187F" w:rsidR="00AC7051" w:rsidRPr="0029290A" w:rsidRDefault="00CD7AB3" w:rsidP="00CD7AB3">
      <w:pPr>
        <w:jc w:val="both"/>
        <w:rPr>
          <w:rFonts w:ascii="Arial" w:hAnsi="Arial" w:cs="Arial"/>
          <w:iCs/>
          <w:sz w:val="22"/>
          <w:szCs w:val="22"/>
        </w:rPr>
      </w:pPr>
      <w:r w:rsidRPr="0029290A">
        <w:rPr>
          <w:rFonts w:ascii="Arial" w:hAnsi="Arial" w:cs="Arial"/>
          <w:iCs/>
          <w:sz w:val="22"/>
          <w:szCs w:val="22"/>
        </w:rPr>
        <w:t>En cada zona se implementaron protocolos de seguimiento técnico y control de variables ambientales mediante sensores digitales de temperatura y humedad relativa.</w:t>
      </w:r>
    </w:p>
    <w:p w14:paraId="1699616B" w14:textId="77777777" w:rsidR="00AC7051" w:rsidRPr="0029290A" w:rsidRDefault="00AC7051" w:rsidP="00CD7AB3">
      <w:pPr>
        <w:jc w:val="both"/>
        <w:rPr>
          <w:rFonts w:ascii="Arial" w:hAnsi="Arial" w:cs="Arial"/>
          <w:iCs/>
          <w:sz w:val="22"/>
          <w:szCs w:val="22"/>
        </w:rPr>
      </w:pPr>
    </w:p>
    <w:p w14:paraId="75C22A1E" w14:textId="77777777" w:rsidR="00F62F46" w:rsidRPr="0029290A" w:rsidRDefault="00F62F46" w:rsidP="00F62F46">
      <w:pPr>
        <w:jc w:val="both"/>
        <w:rPr>
          <w:rFonts w:ascii="Arial" w:hAnsi="Arial" w:cs="Arial"/>
          <w:iCs/>
          <w:sz w:val="22"/>
          <w:szCs w:val="22"/>
        </w:rPr>
      </w:pPr>
      <w:r w:rsidRPr="0029290A">
        <w:rPr>
          <w:rFonts w:ascii="Arial" w:hAnsi="Arial" w:cs="Arial"/>
          <w:iCs/>
          <w:sz w:val="22"/>
          <w:szCs w:val="22"/>
        </w:rPr>
        <w:t xml:space="preserve">Asimismo, el modelo técnico de propagación de </w:t>
      </w:r>
      <w:proofErr w:type="spellStart"/>
      <w:r w:rsidRPr="0029290A">
        <w:rPr>
          <w:rFonts w:ascii="Arial" w:hAnsi="Arial" w:cs="Arial"/>
          <w:i/>
          <w:iCs/>
          <w:sz w:val="22"/>
          <w:szCs w:val="22"/>
        </w:rPr>
        <w:t>Chrysopogon</w:t>
      </w:r>
      <w:proofErr w:type="spellEnd"/>
      <w:r w:rsidRPr="0029290A">
        <w:rPr>
          <w:rFonts w:ascii="Arial" w:hAnsi="Arial" w:cs="Arial"/>
          <w:i/>
          <w:iCs/>
          <w:sz w:val="22"/>
          <w:szCs w:val="22"/>
        </w:rPr>
        <w:t xml:space="preserve">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en altura fue estructurado bajo un enfoque escalonado y continuo, en el que las fases de semillero, vivero e invernadero operaron de manera paralela, permitiendo mantener distintos lotes en diferentes etapas del ciclo vegetativo. Este sistema fue diseñado para responder a las condiciones extremas de altitud (4,300 m.s.n.m.), asegurando un desarrollo progresivo mediante ambientes diferenciados y controlados.</w:t>
      </w:r>
    </w:p>
    <w:p w14:paraId="29F4FFA6" w14:textId="77777777" w:rsidR="00F62F46" w:rsidRPr="0029290A" w:rsidRDefault="00F62F46" w:rsidP="00F62F46">
      <w:pPr>
        <w:jc w:val="both"/>
        <w:rPr>
          <w:rFonts w:ascii="Arial" w:hAnsi="Arial" w:cs="Arial"/>
          <w:iCs/>
          <w:sz w:val="22"/>
          <w:szCs w:val="22"/>
        </w:rPr>
      </w:pPr>
    </w:p>
    <w:p w14:paraId="32923ADA" w14:textId="63D660CF" w:rsidR="00AC7051" w:rsidRPr="0029290A" w:rsidRDefault="00AC7051" w:rsidP="00AC7051">
      <w:pPr>
        <w:pStyle w:val="ListParagraph"/>
        <w:numPr>
          <w:ilvl w:val="0"/>
          <w:numId w:val="7"/>
        </w:numPr>
        <w:jc w:val="both"/>
        <w:rPr>
          <w:rFonts w:ascii="Arial" w:hAnsi="Arial" w:cs="Arial"/>
          <w:iCs/>
          <w:sz w:val="22"/>
          <w:szCs w:val="22"/>
        </w:rPr>
      </w:pPr>
      <w:r w:rsidRPr="0029290A">
        <w:rPr>
          <w:rFonts w:ascii="Arial" w:hAnsi="Arial" w:cs="Arial"/>
          <w:b/>
          <w:bCs/>
          <w:iCs/>
          <w:sz w:val="22"/>
          <w:szCs w:val="22"/>
        </w:rPr>
        <w:t>Fase 1 – Prendimiento inicial (semillero abierto)</w:t>
      </w:r>
      <w:r w:rsidRPr="0029290A">
        <w:rPr>
          <w:rFonts w:ascii="Arial" w:hAnsi="Arial" w:cs="Arial"/>
          <w:iCs/>
          <w:sz w:val="22"/>
          <w:szCs w:val="22"/>
        </w:rPr>
        <w:t xml:space="preserve">: </w:t>
      </w:r>
      <w:r w:rsidR="00F62F46" w:rsidRPr="0029290A">
        <w:rPr>
          <w:rFonts w:ascii="Arial" w:hAnsi="Arial" w:cs="Arial"/>
          <w:iCs/>
          <w:sz w:val="22"/>
          <w:szCs w:val="22"/>
        </w:rPr>
        <w:t xml:space="preserve">En esta etapa se realizó la siembra de esquejes seleccionados (15–20 cm de longitud), colocados en un sustrato compuesto por tierra negra, arena y compost orgánico. Los bancales fueron instalados en zona abierta, con cobertura de malla </w:t>
      </w:r>
      <w:proofErr w:type="spellStart"/>
      <w:r w:rsidR="00F62F46" w:rsidRPr="0029290A">
        <w:rPr>
          <w:rFonts w:ascii="Arial" w:hAnsi="Arial" w:cs="Arial"/>
          <w:iCs/>
          <w:sz w:val="22"/>
          <w:szCs w:val="22"/>
        </w:rPr>
        <w:t>Raschell</w:t>
      </w:r>
      <w:proofErr w:type="spellEnd"/>
      <w:r w:rsidR="00F62F46" w:rsidRPr="0029290A">
        <w:rPr>
          <w:rFonts w:ascii="Arial" w:hAnsi="Arial" w:cs="Arial"/>
          <w:iCs/>
          <w:sz w:val="22"/>
          <w:szCs w:val="22"/>
        </w:rPr>
        <w:t xml:space="preserve"> al 80 % para protección contra radiación solar directa. Se aplicó riego diario, manteniendo una humedad constante que favoreció el enraizamiento. Su duración aproximada fue de 15 días por lote.</w:t>
      </w:r>
    </w:p>
    <w:p w14:paraId="098B2948" w14:textId="77777777" w:rsidR="00F62F46" w:rsidRPr="0029290A" w:rsidRDefault="00F62F46" w:rsidP="00F62F46">
      <w:pPr>
        <w:pStyle w:val="ListParagraph"/>
        <w:ind w:left="360"/>
        <w:jc w:val="both"/>
        <w:rPr>
          <w:rFonts w:ascii="Arial" w:hAnsi="Arial" w:cs="Arial"/>
          <w:iCs/>
          <w:sz w:val="22"/>
          <w:szCs w:val="22"/>
        </w:rPr>
      </w:pPr>
    </w:p>
    <w:p w14:paraId="592169C8" w14:textId="5A5B0CA0" w:rsidR="00AC7051" w:rsidRPr="0029290A" w:rsidRDefault="00AC7051" w:rsidP="00AC7051">
      <w:pPr>
        <w:numPr>
          <w:ilvl w:val="0"/>
          <w:numId w:val="5"/>
        </w:numPr>
        <w:tabs>
          <w:tab w:val="num" w:pos="720"/>
        </w:tabs>
        <w:jc w:val="both"/>
        <w:rPr>
          <w:rFonts w:ascii="Arial" w:hAnsi="Arial" w:cs="Arial"/>
          <w:iCs/>
          <w:sz w:val="22"/>
          <w:szCs w:val="22"/>
        </w:rPr>
      </w:pPr>
      <w:r w:rsidRPr="00AC7051">
        <w:rPr>
          <w:rFonts w:ascii="Arial" w:hAnsi="Arial" w:cs="Arial"/>
          <w:b/>
          <w:bCs/>
          <w:iCs/>
          <w:sz w:val="22"/>
          <w:szCs w:val="22"/>
        </w:rPr>
        <w:t>Fase 2 – Fortalecimiento vegetativo (vivero protegido)</w:t>
      </w:r>
      <w:r w:rsidRPr="0029290A">
        <w:rPr>
          <w:rFonts w:ascii="Arial" w:hAnsi="Arial" w:cs="Arial"/>
          <w:b/>
          <w:bCs/>
          <w:iCs/>
          <w:sz w:val="22"/>
          <w:szCs w:val="22"/>
        </w:rPr>
        <w:t xml:space="preserve">: </w:t>
      </w:r>
      <w:r w:rsidR="000E0333" w:rsidRPr="0029290A">
        <w:rPr>
          <w:rFonts w:ascii="Arial" w:hAnsi="Arial" w:cs="Arial"/>
          <w:iCs/>
          <w:sz w:val="22"/>
          <w:szCs w:val="22"/>
        </w:rPr>
        <w:t xml:space="preserve">Las plántulas con signos de prendimiento fueron trasladadas a bancales elevados dentro de una estructura </w:t>
      </w:r>
      <w:proofErr w:type="spellStart"/>
      <w:r w:rsidR="000E0333" w:rsidRPr="0029290A">
        <w:rPr>
          <w:rFonts w:ascii="Arial" w:hAnsi="Arial" w:cs="Arial"/>
          <w:iCs/>
          <w:sz w:val="22"/>
          <w:szCs w:val="22"/>
        </w:rPr>
        <w:t>semiprotegida</w:t>
      </w:r>
      <w:proofErr w:type="spellEnd"/>
      <w:r w:rsidR="000E0333" w:rsidRPr="0029290A">
        <w:rPr>
          <w:rFonts w:ascii="Arial" w:hAnsi="Arial" w:cs="Arial"/>
          <w:iCs/>
          <w:sz w:val="22"/>
          <w:szCs w:val="22"/>
        </w:rPr>
        <w:t xml:space="preserve"> con cobertura plástica parcial. Se aplicó un régimen de riego </w:t>
      </w:r>
      <w:proofErr w:type="spellStart"/>
      <w:r w:rsidR="000E0333" w:rsidRPr="0029290A">
        <w:rPr>
          <w:rFonts w:ascii="Arial" w:hAnsi="Arial" w:cs="Arial"/>
          <w:iCs/>
          <w:sz w:val="22"/>
          <w:szCs w:val="22"/>
        </w:rPr>
        <w:t>interdiario</w:t>
      </w:r>
      <w:proofErr w:type="spellEnd"/>
      <w:r w:rsidR="000E0333" w:rsidRPr="0029290A">
        <w:rPr>
          <w:rFonts w:ascii="Arial" w:hAnsi="Arial" w:cs="Arial"/>
          <w:iCs/>
          <w:sz w:val="22"/>
          <w:szCs w:val="22"/>
        </w:rPr>
        <w:t>, con exposición solar controlada y labores de limpieza. Esta etapa promovió un crecimiento vegetativo sostenido y el desarrollo radicular, con una duración estimada de 20 días por lote.</w:t>
      </w:r>
    </w:p>
    <w:p w14:paraId="4DBBBBDD" w14:textId="77777777" w:rsidR="00AC7051" w:rsidRPr="00AC7051" w:rsidRDefault="00AC7051" w:rsidP="00AC7051">
      <w:pPr>
        <w:ind w:left="360"/>
        <w:jc w:val="both"/>
        <w:rPr>
          <w:rFonts w:ascii="Arial" w:hAnsi="Arial" w:cs="Arial"/>
          <w:iCs/>
          <w:sz w:val="22"/>
          <w:szCs w:val="22"/>
        </w:rPr>
      </w:pPr>
    </w:p>
    <w:p w14:paraId="71E40D12" w14:textId="777826B7" w:rsidR="00AC7051" w:rsidRPr="0029290A" w:rsidRDefault="00AC7051" w:rsidP="00AC7051">
      <w:pPr>
        <w:numPr>
          <w:ilvl w:val="0"/>
          <w:numId w:val="5"/>
        </w:numPr>
        <w:tabs>
          <w:tab w:val="num" w:pos="720"/>
        </w:tabs>
        <w:jc w:val="both"/>
        <w:rPr>
          <w:rFonts w:ascii="Arial" w:hAnsi="Arial" w:cs="Arial"/>
          <w:iCs/>
          <w:sz w:val="22"/>
          <w:szCs w:val="22"/>
        </w:rPr>
      </w:pPr>
      <w:r w:rsidRPr="00AC7051">
        <w:rPr>
          <w:rFonts w:ascii="Arial" w:hAnsi="Arial" w:cs="Arial"/>
          <w:b/>
          <w:bCs/>
          <w:iCs/>
          <w:sz w:val="22"/>
          <w:szCs w:val="22"/>
        </w:rPr>
        <w:t>Fase 3 – Aclimatación progresiva (invernadero cerrado)</w:t>
      </w:r>
      <w:r w:rsidRPr="00AC7051">
        <w:rPr>
          <w:rFonts w:ascii="Arial" w:hAnsi="Arial" w:cs="Arial"/>
          <w:iCs/>
          <w:sz w:val="22"/>
          <w:szCs w:val="22"/>
        </w:rPr>
        <w:br/>
      </w:r>
      <w:r w:rsidR="000E0333" w:rsidRPr="0029290A">
        <w:rPr>
          <w:rFonts w:ascii="Arial" w:hAnsi="Arial" w:cs="Arial"/>
          <w:iCs/>
          <w:sz w:val="22"/>
          <w:szCs w:val="22"/>
        </w:rPr>
        <w:t>Las plantas con sistema radicular consolidado ingresaron a un invernadero cerrado con cobertura de policarbonato, donde permanecen actualmente bajo monitoreo técnico. Este ambiente permitió generar un microclima más cálido y estable frente a las bajas temperaturas nocturnas. La permanencia en esta fase ha superado los 170 días, a la espera del trasplante definitivo a campo.</w:t>
      </w:r>
    </w:p>
    <w:p w14:paraId="72549BF4" w14:textId="77777777" w:rsidR="00AC7051" w:rsidRPr="00AC7051" w:rsidRDefault="00AC7051" w:rsidP="00AC7051">
      <w:pPr>
        <w:jc w:val="both"/>
        <w:rPr>
          <w:rFonts w:ascii="Arial" w:hAnsi="Arial" w:cs="Arial"/>
          <w:iCs/>
          <w:sz w:val="22"/>
          <w:szCs w:val="22"/>
        </w:rPr>
      </w:pPr>
    </w:p>
    <w:p w14:paraId="54D66F90" w14:textId="5B89910D" w:rsidR="00AC7051" w:rsidRPr="0029290A" w:rsidRDefault="000E0333" w:rsidP="00AC7051">
      <w:pPr>
        <w:jc w:val="both"/>
        <w:rPr>
          <w:rFonts w:ascii="Arial" w:hAnsi="Arial" w:cs="Arial"/>
          <w:iCs/>
          <w:sz w:val="22"/>
          <w:szCs w:val="22"/>
        </w:rPr>
      </w:pPr>
      <w:r w:rsidRPr="000E0333">
        <w:rPr>
          <w:rFonts w:ascii="Arial" w:hAnsi="Arial" w:cs="Arial"/>
          <w:iCs/>
          <w:sz w:val="22"/>
          <w:szCs w:val="22"/>
        </w:rPr>
        <w:t>Este modelo técnico, al operar en paralelo, ha permitido observar de forma simultánea el comportamiento del vetiver en diferentes fases, evidenciando su capacidad de adaptación y crecimiento en condiciones de gran altitud, y sentando las bases para su aplicación en escenarios reales de fitorremediación.</w:t>
      </w:r>
    </w:p>
    <w:p w14:paraId="0293B868" w14:textId="77777777" w:rsidR="00310F35" w:rsidRPr="0029290A" w:rsidRDefault="00310F35" w:rsidP="007D2A73">
      <w:pPr>
        <w:jc w:val="both"/>
        <w:rPr>
          <w:rFonts w:ascii="Arial" w:hAnsi="Arial" w:cs="Arial"/>
          <w:iCs/>
          <w:sz w:val="22"/>
          <w:szCs w:val="22"/>
        </w:rPr>
      </w:pPr>
    </w:p>
    <w:p w14:paraId="003C110C" w14:textId="20D2C06D" w:rsidR="00CE2B8A"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.3. Protocolo técnico de propagación</w:t>
      </w:r>
    </w:p>
    <w:p w14:paraId="22904DC6" w14:textId="77777777" w:rsidR="00310F35" w:rsidRPr="0029290A" w:rsidRDefault="00310F35" w:rsidP="007D2A73">
      <w:pPr>
        <w:jc w:val="both"/>
        <w:rPr>
          <w:rFonts w:ascii="Arial" w:hAnsi="Arial" w:cs="Arial"/>
          <w:iCs/>
          <w:sz w:val="22"/>
          <w:szCs w:val="22"/>
        </w:rPr>
      </w:pPr>
    </w:p>
    <w:p w14:paraId="0E5089A1" w14:textId="1F050A6A" w:rsidR="00CD7AB3" w:rsidRPr="0029290A" w:rsidRDefault="000E0333" w:rsidP="007D2A73">
      <w:pPr>
        <w:jc w:val="both"/>
        <w:rPr>
          <w:rFonts w:ascii="Arial" w:hAnsi="Arial" w:cs="Arial"/>
          <w:iCs/>
          <w:sz w:val="22"/>
          <w:szCs w:val="22"/>
        </w:rPr>
      </w:pPr>
      <w:r w:rsidRPr="0029290A">
        <w:rPr>
          <w:rFonts w:ascii="Arial" w:hAnsi="Arial" w:cs="Arial"/>
          <w:iCs/>
          <w:sz w:val="22"/>
          <w:szCs w:val="22"/>
        </w:rPr>
        <w:t>El enfoque técnico priorizó el uso de recursos locales, prácticas de baja mecanización y monitoreo constante, con criterios agronómicos establecidos para el pase de fase entre lotes.</w:t>
      </w:r>
    </w:p>
    <w:p w14:paraId="2EF27A87" w14:textId="77777777" w:rsidR="000E0333" w:rsidRPr="0029290A" w:rsidRDefault="000E0333" w:rsidP="007D2A73">
      <w:pPr>
        <w:jc w:val="both"/>
        <w:rPr>
          <w:rFonts w:ascii="Arial" w:hAnsi="Arial" w:cs="Arial"/>
          <w:iCs/>
          <w:sz w:val="22"/>
          <w:szCs w:val="22"/>
        </w:rPr>
      </w:pPr>
    </w:p>
    <w:p w14:paraId="511DD61F" w14:textId="582045D9" w:rsidR="00AC7051" w:rsidRPr="0029290A" w:rsidRDefault="00AC7051" w:rsidP="007D2A73">
      <w:pPr>
        <w:jc w:val="both"/>
        <w:rPr>
          <w:rFonts w:ascii="Arial" w:hAnsi="Arial" w:cs="Arial"/>
          <w:i/>
          <w:sz w:val="22"/>
          <w:szCs w:val="22"/>
        </w:rPr>
      </w:pPr>
      <w:r w:rsidRPr="0029290A">
        <w:rPr>
          <w:rFonts w:ascii="Arial" w:hAnsi="Arial" w:cs="Arial"/>
          <w:i/>
          <w:sz w:val="22"/>
          <w:szCs w:val="22"/>
        </w:rPr>
        <w:t>Selección y preparación del material vegetal</w:t>
      </w:r>
    </w:p>
    <w:p w14:paraId="36DF9F85" w14:textId="77777777" w:rsidR="00AC7051" w:rsidRPr="0029290A" w:rsidRDefault="00AC7051" w:rsidP="007D2A73">
      <w:pPr>
        <w:jc w:val="both"/>
        <w:rPr>
          <w:rFonts w:ascii="Arial" w:hAnsi="Arial" w:cs="Arial"/>
          <w:iCs/>
          <w:sz w:val="22"/>
          <w:szCs w:val="22"/>
        </w:rPr>
      </w:pPr>
    </w:p>
    <w:p w14:paraId="19206FA0" w14:textId="5F365C09" w:rsidR="00C721B0" w:rsidRPr="0029290A" w:rsidRDefault="00312664" w:rsidP="007D2A73">
      <w:pPr>
        <w:jc w:val="both"/>
        <w:rPr>
          <w:rFonts w:ascii="Arial" w:hAnsi="Arial" w:cs="Arial"/>
          <w:iCs/>
          <w:sz w:val="22"/>
          <w:szCs w:val="22"/>
        </w:rPr>
      </w:pPr>
      <w:r w:rsidRPr="0029290A">
        <w:rPr>
          <w:rFonts w:ascii="Arial" w:hAnsi="Arial" w:cs="Arial"/>
          <w:iCs/>
          <w:sz w:val="22"/>
          <w:szCs w:val="22"/>
        </w:rPr>
        <w:t>Se emplearon esquejes seleccionados por su vigor, sanidad y presencia de nudos activos. Los esquejes fueron cortados a una longitud estándar de 15 a 20 cm, retirando hojas dañadas o deshidratadas. Antes de la siembra, se sumergieron durante 24 horas en una solución orgánica tipo “té de compost”, con el fin de estimular el enraizamiento y mejorar la resiliencia inicial. Este tipo de tratamiento previo ha sido reportado como eficaz en programas de propagación de vetiver en climas adversos</w:t>
      </w:r>
      <w:r w:rsidR="00C721B0" w:rsidRPr="0029290A">
        <w:rPr>
          <w:rFonts w:ascii="Arial" w:hAnsi="Arial" w:cs="Arial"/>
          <w:iCs/>
          <w:sz w:val="22"/>
          <w:szCs w:val="22"/>
        </w:rPr>
        <w:t xml:space="preserve"> (</w:t>
      </w:r>
      <w:proofErr w:type="spellStart"/>
      <w:r w:rsidR="00C721B0" w:rsidRPr="0029290A">
        <w:rPr>
          <w:rFonts w:ascii="Arial" w:hAnsi="Arial" w:cs="Arial"/>
          <w:iCs/>
          <w:sz w:val="22"/>
          <w:szCs w:val="22"/>
        </w:rPr>
        <w:t>Truong</w:t>
      </w:r>
      <w:proofErr w:type="spellEnd"/>
      <w:r w:rsidR="00C721B0" w:rsidRPr="0029290A">
        <w:rPr>
          <w:rFonts w:ascii="Arial" w:hAnsi="Arial" w:cs="Arial"/>
          <w:iCs/>
          <w:sz w:val="22"/>
          <w:szCs w:val="22"/>
        </w:rPr>
        <w:t xml:space="preserve"> et al., 2008)</w:t>
      </w:r>
    </w:p>
    <w:p w14:paraId="6A96D730" w14:textId="77777777" w:rsidR="00C721B0" w:rsidRPr="0029290A" w:rsidRDefault="00C721B0" w:rsidP="007D2A73">
      <w:pPr>
        <w:jc w:val="both"/>
        <w:rPr>
          <w:rFonts w:ascii="Arial" w:hAnsi="Arial" w:cs="Arial"/>
          <w:iCs/>
          <w:sz w:val="22"/>
          <w:szCs w:val="22"/>
        </w:rPr>
      </w:pPr>
    </w:p>
    <w:p w14:paraId="347AAEBC" w14:textId="52EEC787" w:rsidR="00C721B0" w:rsidRPr="0029290A" w:rsidRDefault="00F62F46"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2D696521" wp14:editId="3E93C10E">
            <wp:extent cx="3176935" cy="1431235"/>
            <wp:effectExtent l="0" t="0" r="4445" b="0"/>
            <wp:docPr id="499784897" name="Imagen 1" descr="Imagen que contiene tabla, comida, silla,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4897" name="Imagen 1" descr="Imagen que contiene tabla, comida, silla, pasto&#10;&#10;El contenido generado por IA puede ser incorrecto."/>
                    <pic:cNvPicPr/>
                  </pic:nvPicPr>
                  <pic:blipFill rotWithShape="1">
                    <a:blip r:embed="rId20"/>
                    <a:srcRect l="7534"/>
                    <a:stretch>
                      <a:fillRect/>
                    </a:stretch>
                  </pic:blipFill>
                  <pic:spPr bwMode="auto">
                    <a:xfrm>
                      <a:off x="0" y="0"/>
                      <a:ext cx="3187918" cy="1436183"/>
                    </a:xfrm>
                    <a:prstGeom prst="rect">
                      <a:avLst/>
                    </a:prstGeom>
                    <a:ln>
                      <a:noFill/>
                    </a:ln>
                    <a:extLst>
                      <a:ext uri="{53640926-AAD7-44D8-BBD7-CCE9431645EC}">
                        <a14:shadowObscured xmlns:a14="http://schemas.microsoft.com/office/drawing/2010/main"/>
                      </a:ext>
                    </a:extLst>
                  </pic:spPr>
                </pic:pic>
              </a:graphicData>
            </a:graphic>
          </wp:inline>
        </w:drawing>
      </w:r>
    </w:p>
    <w:p w14:paraId="639B0766" w14:textId="37915DD0" w:rsidR="00C721B0" w:rsidRPr="0029290A" w:rsidRDefault="00F62F46" w:rsidP="007D2A73">
      <w:pPr>
        <w:jc w:val="both"/>
        <w:rPr>
          <w:rFonts w:ascii="Arial" w:hAnsi="Arial" w:cs="Arial"/>
          <w:iCs/>
          <w:sz w:val="22"/>
          <w:szCs w:val="22"/>
        </w:rPr>
      </w:pPr>
      <w:r w:rsidRPr="0029290A">
        <w:rPr>
          <w:rFonts w:ascii="Arial" w:hAnsi="Arial" w:cs="Arial"/>
          <w:i/>
          <w:sz w:val="22"/>
          <w:szCs w:val="22"/>
        </w:rPr>
        <w:t>Figura 4.</w:t>
      </w:r>
      <w:r w:rsidRPr="0029290A">
        <w:rPr>
          <w:rFonts w:ascii="Arial" w:hAnsi="Arial" w:cs="Arial"/>
          <w:iCs/>
          <w:sz w:val="22"/>
          <w:szCs w:val="22"/>
        </w:rPr>
        <w:t xml:space="preserve"> Esquejes sumergidos en té de abono y primeros esquejes plantados en las bolsas de cultivo.</w:t>
      </w:r>
    </w:p>
    <w:p w14:paraId="5D631045" w14:textId="77777777" w:rsidR="00F62F46" w:rsidRPr="0029290A" w:rsidRDefault="00F62F46" w:rsidP="007D2A73">
      <w:pPr>
        <w:jc w:val="both"/>
        <w:rPr>
          <w:rFonts w:ascii="Arial" w:hAnsi="Arial" w:cs="Arial"/>
          <w:iCs/>
          <w:sz w:val="22"/>
          <w:szCs w:val="22"/>
        </w:rPr>
      </w:pPr>
    </w:p>
    <w:p w14:paraId="221DD988" w14:textId="77777777" w:rsidR="00C721B0" w:rsidRPr="0029290A" w:rsidRDefault="00C721B0" w:rsidP="00C721B0">
      <w:pPr>
        <w:jc w:val="both"/>
        <w:rPr>
          <w:rFonts w:ascii="Arial" w:hAnsi="Arial" w:cs="Arial"/>
          <w:i/>
          <w:sz w:val="22"/>
          <w:szCs w:val="22"/>
        </w:rPr>
      </w:pPr>
      <w:r w:rsidRPr="00C721B0">
        <w:rPr>
          <w:rFonts w:ascii="Arial" w:hAnsi="Arial" w:cs="Arial"/>
          <w:i/>
          <w:sz w:val="22"/>
          <w:szCs w:val="22"/>
        </w:rPr>
        <w:t>Preparación del sustrato</w:t>
      </w:r>
    </w:p>
    <w:p w14:paraId="30E532F7" w14:textId="77777777" w:rsidR="00C721B0" w:rsidRPr="00C721B0" w:rsidRDefault="00C721B0" w:rsidP="00C721B0">
      <w:pPr>
        <w:jc w:val="both"/>
        <w:rPr>
          <w:rFonts w:ascii="Arial" w:hAnsi="Arial" w:cs="Arial"/>
          <w:b/>
          <w:bCs/>
          <w:iCs/>
          <w:sz w:val="22"/>
          <w:szCs w:val="22"/>
        </w:rPr>
      </w:pPr>
    </w:p>
    <w:p w14:paraId="0068530D" w14:textId="7632A151" w:rsidR="00F62F46" w:rsidRPr="0029290A" w:rsidRDefault="00312664" w:rsidP="00C721B0">
      <w:pPr>
        <w:jc w:val="both"/>
        <w:rPr>
          <w:rFonts w:ascii="Arial" w:hAnsi="Arial" w:cs="Arial"/>
          <w:iCs/>
          <w:sz w:val="22"/>
          <w:szCs w:val="22"/>
        </w:rPr>
      </w:pPr>
      <w:r w:rsidRPr="0029290A">
        <w:rPr>
          <w:rFonts w:ascii="Arial" w:hAnsi="Arial" w:cs="Arial"/>
          <w:iCs/>
          <w:sz w:val="22"/>
          <w:szCs w:val="22"/>
        </w:rPr>
        <w:t xml:space="preserve">El sustrato utilizado fue una mezcla 2:1:1 de tierra negra, arena gruesa y compost orgánico producido localmente. Esta formulación permitió una textura suelta, buena retención de humedad y capacidad de drenaje, además de aportar nutrientes esenciales. El pH del sustrato se mantuvo entre 6.2 y 6.5, rango óptimo para el crecimiento de </w:t>
      </w:r>
      <w:r w:rsidRPr="0029290A">
        <w:rPr>
          <w:rFonts w:ascii="Arial" w:hAnsi="Arial" w:cs="Arial"/>
          <w:i/>
          <w:iCs/>
          <w:sz w:val="22"/>
          <w:szCs w:val="22"/>
        </w:rPr>
        <w:t xml:space="preserve">C.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según literatura especializada (</w:t>
      </w:r>
      <w:proofErr w:type="spellStart"/>
      <w:r w:rsidRPr="0029290A">
        <w:rPr>
          <w:rFonts w:ascii="Arial" w:hAnsi="Arial" w:cs="Arial"/>
          <w:iCs/>
          <w:sz w:val="22"/>
          <w:szCs w:val="22"/>
        </w:rPr>
        <w:t>Danh</w:t>
      </w:r>
      <w:proofErr w:type="spellEnd"/>
      <w:r w:rsidRPr="0029290A">
        <w:rPr>
          <w:rFonts w:ascii="Arial" w:hAnsi="Arial" w:cs="Arial"/>
          <w:iCs/>
          <w:sz w:val="22"/>
          <w:szCs w:val="22"/>
        </w:rPr>
        <w:t xml:space="preserve"> et al., 2009)</w:t>
      </w:r>
    </w:p>
    <w:p w14:paraId="7BA5F733" w14:textId="77777777" w:rsidR="00312664" w:rsidRPr="0029290A" w:rsidRDefault="00312664" w:rsidP="00C721B0">
      <w:pPr>
        <w:jc w:val="both"/>
        <w:rPr>
          <w:rFonts w:ascii="Arial" w:hAnsi="Arial" w:cs="Arial"/>
          <w:iCs/>
          <w:sz w:val="22"/>
          <w:szCs w:val="22"/>
        </w:rPr>
      </w:pPr>
    </w:p>
    <w:p w14:paraId="5D18F348" w14:textId="525A4C0B" w:rsidR="00F62F46" w:rsidRPr="0029290A" w:rsidRDefault="00312664" w:rsidP="00C721B0">
      <w:pPr>
        <w:jc w:val="both"/>
        <w:rPr>
          <w:rFonts w:ascii="Arial" w:hAnsi="Arial" w:cs="Arial"/>
          <w:iCs/>
          <w:sz w:val="22"/>
          <w:szCs w:val="22"/>
        </w:rPr>
      </w:pPr>
      <w:r w:rsidRPr="0029290A">
        <w:rPr>
          <w:rFonts w:ascii="Arial" w:hAnsi="Arial" w:cs="Arial"/>
          <w:iCs/>
          <w:noProof/>
          <w:sz w:val="22"/>
          <w:szCs w:val="22"/>
        </w:rPr>
        <w:drawing>
          <wp:inline distT="0" distB="0" distL="0" distR="0" wp14:anchorId="6D243442" wp14:editId="5FE8159F">
            <wp:extent cx="3166110" cy="1462405"/>
            <wp:effectExtent l="0" t="0" r="0" b="4445"/>
            <wp:docPr id="1987524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24475" name=""/>
                    <pic:cNvPicPr/>
                  </pic:nvPicPr>
                  <pic:blipFill>
                    <a:blip r:embed="rId21"/>
                    <a:stretch>
                      <a:fillRect/>
                    </a:stretch>
                  </pic:blipFill>
                  <pic:spPr>
                    <a:xfrm>
                      <a:off x="0" y="0"/>
                      <a:ext cx="3166110" cy="1462405"/>
                    </a:xfrm>
                    <a:prstGeom prst="rect">
                      <a:avLst/>
                    </a:prstGeom>
                  </pic:spPr>
                </pic:pic>
              </a:graphicData>
            </a:graphic>
          </wp:inline>
        </w:drawing>
      </w:r>
    </w:p>
    <w:p w14:paraId="3973B4E5" w14:textId="742AADDD" w:rsidR="00312664" w:rsidRPr="0029290A" w:rsidRDefault="00312664" w:rsidP="00C721B0">
      <w:pPr>
        <w:jc w:val="both"/>
        <w:rPr>
          <w:rFonts w:ascii="Arial" w:hAnsi="Arial" w:cs="Arial"/>
          <w:iCs/>
          <w:sz w:val="22"/>
          <w:szCs w:val="22"/>
        </w:rPr>
      </w:pPr>
      <w:r w:rsidRPr="0029290A">
        <w:rPr>
          <w:rFonts w:ascii="Arial" w:hAnsi="Arial" w:cs="Arial"/>
          <w:i/>
          <w:sz w:val="22"/>
          <w:szCs w:val="22"/>
        </w:rPr>
        <w:t>Figura 5.</w:t>
      </w:r>
      <w:r w:rsidRPr="0029290A">
        <w:rPr>
          <w:rFonts w:ascii="Arial" w:hAnsi="Arial" w:cs="Arial"/>
          <w:iCs/>
          <w:sz w:val="22"/>
          <w:szCs w:val="22"/>
        </w:rPr>
        <w:t xml:space="preserve"> Bolsas de cultivo con sustrato preparado para el prendimiento inicial de esquejes de vetiver.</w:t>
      </w:r>
    </w:p>
    <w:p w14:paraId="4BDF5F27" w14:textId="77777777" w:rsidR="00312664" w:rsidRPr="0029290A" w:rsidRDefault="00312664" w:rsidP="00C721B0">
      <w:pPr>
        <w:jc w:val="both"/>
        <w:rPr>
          <w:rFonts w:ascii="Arial" w:hAnsi="Arial" w:cs="Arial"/>
          <w:iCs/>
          <w:sz w:val="22"/>
          <w:szCs w:val="22"/>
        </w:rPr>
      </w:pPr>
    </w:p>
    <w:p w14:paraId="50BF8375" w14:textId="0E2AB417" w:rsidR="00312664" w:rsidRPr="0029290A" w:rsidRDefault="00312664" w:rsidP="00C721B0">
      <w:pPr>
        <w:jc w:val="both"/>
        <w:rPr>
          <w:rFonts w:ascii="Arial" w:hAnsi="Arial" w:cs="Arial"/>
          <w:i/>
          <w:sz w:val="22"/>
          <w:szCs w:val="22"/>
        </w:rPr>
      </w:pPr>
      <w:r w:rsidRPr="0029290A">
        <w:rPr>
          <w:rFonts w:ascii="Arial" w:hAnsi="Arial" w:cs="Arial"/>
          <w:i/>
          <w:sz w:val="22"/>
          <w:szCs w:val="22"/>
        </w:rPr>
        <w:t>Manejo técnico por fase</w:t>
      </w:r>
    </w:p>
    <w:p w14:paraId="396E9425" w14:textId="77777777" w:rsidR="00312664" w:rsidRPr="0029290A" w:rsidRDefault="00312664" w:rsidP="00C721B0">
      <w:pPr>
        <w:jc w:val="both"/>
        <w:rPr>
          <w:rFonts w:ascii="Arial" w:hAnsi="Arial" w:cs="Arial"/>
          <w:iCs/>
          <w:sz w:val="22"/>
          <w:szCs w:val="22"/>
        </w:rPr>
      </w:pPr>
    </w:p>
    <w:p w14:paraId="523C67F1" w14:textId="192FBC59" w:rsidR="00312664" w:rsidRPr="0029290A" w:rsidRDefault="00312664" w:rsidP="00C721B0">
      <w:pPr>
        <w:jc w:val="both"/>
        <w:rPr>
          <w:rFonts w:ascii="Arial" w:hAnsi="Arial" w:cs="Arial"/>
          <w:iCs/>
          <w:sz w:val="22"/>
          <w:szCs w:val="22"/>
        </w:rPr>
      </w:pPr>
      <w:r w:rsidRPr="0029290A">
        <w:rPr>
          <w:rFonts w:ascii="Arial" w:hAnsi="Arial" w:cs="Arial"/>
          <w:iCs/>
          <w:sz w:val="22"/>
          <w:szCs w:val="22"/>
        </w:rPr>
        <w:t xml:space="preserve">Las tres fases del modelo de propagación -semillero abierto, vivero protegido e invernadero cerrado- operaron de forma simultánea y coordinada, aplicando condiciones técnicas diferenciadas según el nivel de desarrollo del esqueje. En el semillero, los esquejes fueron sembrados en sustrato suelto, protegidos por malla </w:t>
      </w:r>
      <w:proofErr w:type="spellStart"/>
      <w:r w:rsidRPr="0029290A">
        <w:rPr>
          <w:rFonts w:ascii="Arial" w:hAnsi="Arial" w:cs="Arial"/>
          <w:iCs/>
          <w:sz w:val="22"/>
          <w:szCs w:val="22"/>
        </w:rPr>
        <w:t>Raschell</w:t>
      </w:r>
      <w:proofErr w:type="spellEnd"/>
      <w:r w:rsidRPr="0029290A">
        <w:rPr>
          <w:rFonts w:ascii="Arial" w:hAnsi="Arial" w:cs="Arial"/>
          <w:iCs/>
          <w:sz w:val="22"/>
          <w:szCs w:val="22"/>
        </w:rPr>
        <w:t xml:space="preserve">, y manejados con riego diario para garantizar el prendimiento inicial (15 días por lote). Posteriormente, las plántulas fueron trasladadas al vivero, donde se promovió el crecimiento foliar y radicular mediante cobertura plástica parcial, riego </w:t>
      </w:r>
      <w:proofErr w:type="spellStart"/>
      <w:r w:rsidRPr="0029290A">
        <w:rPr>
          <w:rFonts w:ascii="Arial" w:hAnsi="Arial" w:cs="Arial"/>
          <w:iCs/>
          <w:sz w:val="22"/>
          <w:szCs w:val="22"/>
        </w:rPr>
        <w:t>interdiario</w:t>
      </w:r>
      <w:proofErr w:type="spellEnd"/>
      <w:r w:rsidRPr="0029290A">
        <w:rPr>
          <w:rFonts w:ascii="Arial" w:hAnsi="Arial" w:cs="Arial"/>
          <w:iCs/>
          <w:sz w:val="22"/>
          <w:szCs w:val="22"/>
        </w:rPr>
        <w:t xml:space="preserve"> y control de malezas (20 días). Finalmente, los individuos con sistema radicular consolidado ingresaron al invernadero, donde permanecen bajo microclima controlado hasta completar su aclimatación (170 días), con seguimiento técnico permanente. Este manejo escalonado aseguró un tránsito gradual del material vegetal hacia condiciones de mayor exposición, reduciendo el riesgo de estrés y aumentando su probabilidad de supervivencia en campo.</w:t>
      </w:r>
    </w:p>
    <w:p w14:paraId="08ABBA65" w14:textId="77777777" w:rsidR="008F2E57" w:rsidRPr="0029290A" w:rsidRDefault="008F2E57" w:rsidP="00C721B0">
      <w:pPr>
        <w:jc w:val="both"/>
        <w:rPr>
          <w:rFonts w:ascii="Arial" w:hAnsi="Arial" w:cs="Arial"/>
          <w:iCs/>
          <w:sz w:val="22"/>
          <w:szCs w:val="22"/>
        </w:rPr>
      </w:pPr>
    </w:p>
    <w:p w14:paraId="1DA1E0D9" w14:textId="7C6D33B7" w:rsidR="008F2E57" w:rsidRPr="0029290A" w:rsidRDefault="008F2E57" w:rsidP="00C721B0">
      <w:pPr>
        <w:jc w:val="both"/>
        <w:rPr>
          <w:rFonts w:ascii="Arial" w:hAnsi="Arial" w:cs="Arial"/>
          <w:iCs/>
          <w:sz w:val="22"/>
          <w:szCs w:val="22"/>
        </w:rPr>
      </w:pPr>
      <w:r w:rsidRPr="0029290A">
        <w:rPr>
          <w:rFonts w:ascii="Arial" w:hAnsi="Arial" w:cs="Arial"/>
          <w:iCs/>
          <w:noProof/>
          <w:sz w:val="22"/>
          <w:szCs w:val="22"/>
        </w:rPr>
        <w:drawing>
          <wp:inline distT="0" distB="0" distL="0" distR="0" wp14:anchorId="7CD36901" wp14:editId="44239368">
            <wp:extent cx="3166110" cy="1297305"/>
            <wp:effectExtent l="0" t="0" r="0" b="0"/>
            <wp:docPr id="346644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44994" name=""/>
                    <pic:cNvPicPr/>
                  </pic:nvPicPr>
                  <pic:blipFill>
                    <a:blip r:embed="rId22"/>
                    <a:stretch>
                      <a:fillRect/>
                    </a:stretch>
                  </pic:blipFill>
                  <pic:spPr>
                    <a:xfrm>
                      <a:off x="0" y="0"/>
                      <a:ext cx="3166110" cy="1297305"/>
                    </a:xfrm>
                    <a:prstGeom prst="rect">
                      <a:avLst/>
                    </a:prstGeom>
                  </pic:spPr>
                </pic:pic>
              </a:graphicData>
            </a:graphic>
          </wp:inline>
        </w:drawing>
      </w:r>
    </w:p>
    <w:p w14:paraId="1507D45F" w14:textId="5B33DBBD" w:rsidR="008F2E57" w:rsidRPr="0029290A" w:rsidRDefault="008F2E57" w:rsidP="00C721B0">
      <w:pPr>
        <w:jc w:val="both"/>
        <w:rPr>
          <w:rFonts w:ascii="Arial" w:hAnsi="Arial" w:cs="Arial"/>
          <w:iCs/>
          <w:sz w:val="22"/>
          <w:szCs w:val="22"/>
        </w:rPr>
      </w:pPr>
      <w:r w:rsidRPr="0029290A">
        <w:rPr>
          <w:rFonts w:ascii="Arial" w:hAnsi="Arial" w:cs="Arial"/>
          <w:i/>
          <w:sz w:val="22"/>
          <w:szCs w:val="22"/>
        </w:rPr>
        <w:t>Figura 6.</w:t>
      </w:r>
      <w:r w:rsidRPr="0029290A">
        <w:rPr>
          <w:rFonts w:ascii="Arial" w:hAnsi="Arial" w:cs="Arial"/>
          <w:iCs/>
          <w:sz w:val="22"/>
          <w:szCs w:val="22"/>
        </w:rPr>
        <w:t xml:space="preserve"> Esquejes de vetiver sembrados en el semillero como parte del manejo escalonado por fases</w:t>
      </w:r>
    </w:p>
    <w:p w14:paraId="133CAAFC" w14:textId="77777777" w:rsidR="00C721B0" w:rsidRPr="0029290A" w:rsidRDefault="00C721B0" w:rsidP="00C721B0">
      <w:pPr>
        <w:jc w:val="both"/>
        <w:rPr>
          <w:rFonts w:ascii="Arial" w:hAnsi="Arial" w:cs="Arial"/>
          <w:iCs/>
          <w:sz w:val="22"/>
          <w:szCs w:val="22"/>
        </w:rPr>
      </w:pPr>
    </w:p>
    <w:p w14:paraId="1EB9FC36" w14:textId="59193850" w:rsidR="00AC7051" w:rsidRPr="0029290A" w:rsidRDefault="008F2E57"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379236B2" wp14:editId="09F69D06">
            <wp:extent cx="3166110" cy="2240915"/>
            <wp:effectExtent l="0" t="0" r="0" b="6985"/>
            <wp:docPr id="1817128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8715" name=""/>
                    <pic:cNvPicPr/>
                  </pic:nvPicPr>
                  <pic:blipFill>
                    <a:blip r:embed="rId23"/>
                    <a:stretch>
                      <a:fillRect/>
                    </a:stretch>
                  </pic:blipFill>
                  <pic:spPr>
                    <a:xfrm>
                      <a:off x="0" y="0"/>
                      <a:ext cx="3166110" cy="2240915"/>
                    </a:xfrm>
                    <a:prstGeom prst="rect">
                      <a:avLst/>
                    </a:prstGeom>
                  </pic:spPr>
                </pic:pic>
              </a:graphicData>
            </a:graphic>
          </wp:inline>
        </w:drawing>
      </w:r>
    </w:p>
    <w:p w14:paraId="7CE94698" w14:textId="543449E9" w:rsidR="008F2E57" w:rsidRPr="0029290A" w:rsidRDefault="008F2E57" w:rsidP="007D2A73">
      <w:pPr>
        <w:jc w:val="both"/>
        <w:rPr>
          <w:rFonts w:ascii="Arial" w:hAnsi="Arial" w:cs="Arial"/>
          <w:iCs/>
          <w:sz w:val="22"/>
          <w:szCs w:val="22"/>
        </w:rPr>
      </w:pPr>
      <w:r w:rsidRPr="0029290A">
        <w:rPr>
          <w:rFonts w:ascii="Arial" w:hAnsi="Arial" w:cs="Arial"/>
          <w:i/>
          <w:sz w:val="22"/>
          <w:szCs w:val="22"/>
        </w:rPr>
        <w:t>Figura 7.</w:t>
      </w:r>
      <w:r w:rsidRPr="0029290A">
        <w:rPr>
          <w:rFonts w:ascii="Arial" w:hAnsi="Arial" w:cs="Arial"/>
          <w:iCs/>
          <w:sz w:val="22"/>
          <w:szCs w:val="22"/>
        </w:rPr>
        <w:t xml:space="preserve"> Esquejes de vetiver en vivero como parte del manejo escalonado por fases.</w:t>
      </w:r>
    </w:p>
    <w:p w14:paraId="346F4FD0" w14:textId="77777777" w:rsidR="0053640F" w:rsidRPr="0029290A" w:rsidRDefault="0053640F" w:rsidP="007D2A73">
      <w:pPr>
        <w:jc w:val="both"/>
        <w:rPr>
          <w:rFonts w:ascii="Arial" w:hAnsi="Arial" w:cs="Arial"/>
          <w:iCs/>
          <w:sz w:val="22"/>
          <w:szCs w:val="22"/>
        </w:rPr>
      </w:pPr>
    </w:p>
    <w:p w14:paraId="4B37289C" w14:textId="1A0E954F" w:rsidR="0053640F" w:rsidRPr="0029290A" w:rsidRDefault="0053640F"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3C82C746" wp14:editId="61A26020">
            <wp:extent cx="3166110" cy="1946579"/>
            <wp:effectExtent l="0" t="0" r="0" b="0"/>
            <wp:docPr id="394211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1317" name=""/>
                    <pic:cNvPicPr/>
                  </pic:nvPicPr>
                  <pic:blipFill rotWithShape="1">
                    <a:blip r:embed="rId24"/>
                    <a:srcRect t="16106"/>
                    <a:stretch>
                      <a:fillRect/>
                    </a:stretch>
                  </pic:blipFill>
                  <pic:spPr bwMode="auto">
                    <a:xfrm>
                      <a:off x="0" y="0"/>
                      <a:ext cx="3166110" cy="1946579"/>
                    </a:xfrm>
                    <a:prstGeom prst="rect">
                      <a:avLst/>
                    </a:prstGeom>
                    <a:ln>
                      <a:noFill/>
                    </a:ln>
                    <a:extLst>
                      <a:ext uri="{53640926-AAD7-44D8-BBD7-CCE9431645EC}">
                        <a14:shadowObscured xmlns:a14="http://schemas.microsoft.com/office/drawing/2010/main"/>
                      </a:ext>
                    </a:extLst>
                  </pic:spPr>
                </pic:pic>
              </a:graphicData>
            </a:graphic>
          </wp:inline>
        </w:drawing>
      </w:r>
    </w:p>
    <w:p w14:paraId="3B4B7668" w14:textId="1EC24D18" w:rsidR="0053640F" w:rsidRPr="0029290A" w:rsidRDefault="0053640F" w:rsidP="007D2A73">
      <w:pPr>
        <w:jc w:val="both"/>
        <w:rPr>
          <w:rFonts w:ascii="Arial" w:hAnsi="Arial" w:cs="Arial"/>
          <w:iCs/>
          <w:sz w:val="22"/>
          <w:szCs w:val="22"/>
        </w:rPr>
      </w:pPr>
      <w:r w:rsidRPr="0029290A">
        <w:rPr>
          <w:rFonts w:ascii="Arial" w:hAnsi="Arial" w:cs="Arial"/>
          <w:i/>
          <w:sz w:val="22"/>
          <w:szCs w:val="22"/>
        </w:rPr>
        <w:t>Figura 8.</w:t>
      </w:r>
      <w:r w:rsidRPr="0029290A">
        <w:rPr>
          <w:rFonts w:ascii="Arial" w:hAnsi="Arial" w:cs="Arial"/>
          <w:iCs/>
          <w:sz w:val="22"/>
          <w:szCs w:val="22"/>
        </w:rPr>
        <w:t xml:space="preserve"> Esquejes de vetiver en el invernadero como parte del manejo escalonado por fases.</w:t>
      </w:r>
    </w:p>
    <w:p w14:paraId="216F98F4" w14:textId="77777777" w:rsidR="0053640F" w:rsidRPr="0029290A" w:rsidRDefault="0053640F" w:rsidP="007D2A73">
      <w:pPr>
        <w:jc w:val="both"/>
        <w:rPr>
          <w:rFonts w:ascii="Arial" w:hAnsi="Arial" w:cs="Arial"/>
          <w:iCs/>
          <w:sz w:val="22"/>
          <w:szCs w:val="22"/>
        </w:rPr>
      </w:pPr>
    </w:p>
    <w:p w14:paraId="58FF0FE5" w14:textId="3F62EB16" w:rsidR="0053640F" w:rsidRPr="0029290A" w:rsidRDefault="0053640F" w:rsidP="007D2A73">
      <w:pPr>
        <w:jc w:val="both"/>
        <w:rPr>
          <w:rFonts w:ascii="Arial" w:hAnsi="Arial" w:cs="Arial"/>
          <w:i/>
          <w:sz w:val="22"/>
          <w:szCs w:val="22"/>
        </w:rPr>
      </w:pPr>
      <w:r w:rsidRPr="0029290A">
        <w:rPr>
          <w:rFonts w:ascii="Arial" w:hAnsi="Arial" w:cs="Arial"/>
          <w:i/>
          <w:sz w:val="22"/>
          <w:szCs w:val="22"/>
        </w:rPr>
        <w:t>Seguimiento técnico</w:t>
      </w:r>
    </w:p>
    <w:p w14:paraId="77C5A4A2" w14:textId="77777777" w:rsidR="0053640F" w:rsidRPr="0029290A" w:rsidRDefault="0053640F" w:rsidP="007D2A73">
      <w:pPr>
        <w:jc w:val="both"/>
        <w:rPr>
          <w:rFonts w:ascii="Arial" w:hAnsi="Arial" w:cs="Arial"/>
          <w:iCs/>
          <w:sz w:val="22"/>
          <w:szCs w:val="22"/>
        </w:rPr>
      </w:pPr>
    </w:p>
    <w:p w14:paraId="4E884F4D" w14:textId="35D7B55F" w:rsidR="0053640F" w:rsidRPr="0029290A" w:rsidRDefault="0053640F" w:rsidP="007D2A73">
      <w:pPr>
        <w:jc w:val="both"/>
        <w:rPr>
          <w:rFonts w:ascii="Arial" w:hAnsi="Arial" w:cs="Arial"/>
          <w:iCs/>
          <w:sz w:val="22"/>
          <w:szCs w:val="22"/>
        </w:rPr>
      </w:pPr>
      <w:r w:rsidRPr="0029290A">
        <w:rPr>
          <w:rFonts w:ascii="Arial" w:hAnsi="Arial" w:cs="Arial"/>
          <w:iCs/>
          <w:sz w:val="22"/>
          <w:szCs w:val="22"/>
        </w:rPr>
        <w:t>Durante toda la implementación del protocolo, se realizó un seguimiento técnico continuo a través de fichas de control físico y registros fotográficos quincenales. Se monitorearon variables como altura foliar, aparición de brotes, densidad radicular, estado sanitario y respuesta al riego, con el objetivo de validar el cumplimiento de los criterios definidos para el pase entre fases. Este control fue ejecutado por personal técnico del CTI Pasco y supervisado por un especialista externo, permitiendo tomar decisiones oportunas ante condiciones adversas y asegurar la trazabilidad del desempeño de cada lote de esquejes en las tres etapas del sistema de propagación.</w:t>
      </w:r>
    </w:p>
    <w:p w14:paraId="2542E981" w14:textId="77777777" w:rsidR="00310F35" w:rsidRPr="0029290A" w:rsidRDefault="00310F35" w:rsidP="007D2A73">
      <w:pPr>
        <w:jc w:val="both"/>
        <w:rPr>
          <w:rFonts w:ascii="Arial" w:hAnsi="Arial" w:cs="Arial"/>
          <w:iCs/>
          <w:sz w:val="22"/>
          <w:szCs w:val="22"/>
        </w:rPr>
      </w:pPr>
    </w:p>
    <w:p w14:paraId="1DD092DB" w14:textId="6332F82A" w:rsidR="00CE2B8A"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.4. Monitoreo ambiental</w:t>
      </w:r>
    </w:p>
    <w:p w14:paraId="6986CBA0" w14:textId="77777777" w:rsidR="0053640F" w:rsidRPr="0029290A" w:rsidRDefault="0053640F" w:rsidP="007D2A73">
      <w:pPr>
        <w:jc w:val="both"/>
        <w:rPr>
          <w:rFonts w:ascii="Arial" w:hAnsi="Arial" w:cs="Arial"/>
          <w:b/>
          <w:bCs/>
          <w:iCs/>
          <w:sz w:val="22"/>
          <w:szCs w:val="22"/>
        </w:rPr>
      </w:pPr>
    </w:p>
    <w:p w14:paraId="2FF0DF8C" w14:textId="2CCC279D" w:rsidR="00E06420" w:rsidRPr="0029290A" w:rsidRDefault="00E06420" w:rsidP="007D2A73">
      <w:pPr>
        <w:jc w:val="both"/>
        <w:rPr>
          <w:rFonts w:ascii="Arial" w:hAnsi="Arial" w:cs="Arial"/>
          <w:iCs/>
          <w:sz w:val="22"/>
          <w:szCs w:val="22"/>
        </w:rPr>
      </w:pPr>
      <w:r w:rsidRPr="0029290A">
        <w:rPr>
          <w:rFonts w:ascii="Arial" w:hAnsi="Arial" w:cs="Arial"/>
          <w:iCs/>
          <w:sz w:val="22"/>
          <w:szCs w:val="22"/>
        </w:rPr>
        <w:t xml:space="preserve">El proceso de propagación de </w:t>
      </w:r>
      <w:proofErr w:type="spellStart"/>
      <w:r w:rsidRPr="0029290A">
        <w:rPr>
          <w:rFonts w:ascii="Arial" w:hAnsi="Arial" w:cs="Arial"/>
          <w:i/>
          <w:iCs/>
          <w:sz w:val="22"/>
          <w:szCs w:val="22"/>
        </w:rPr>
        <w:t>Chrysopogon</w:t>
      </w:r>
      <w:proofErr w:type="spellEnd"/>
      <w:r w:rsidRPr="0029290A">
        <w:rPr>
          <w:rFonts w:ascii="Arial" w:hAnsi="Arial" w:cs="Arial"/>
          <w:i/>
          <w:iCs/>
          <w:sz w:val="22"/>
          <w:szCs w:val="22"/>
        </w:rPr>
        <w:t xml:space="preserve">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se llevó a cabo en un entorno de alta montaña, a 4,300 m.s.n.m., donde las condiciones ambientales extremas representan un factor crítico para el éxito del establecimiento vegetal. Por ello, se implementó un sistema básico de monitoreo ambiental, orientado a registrar y gestionar las variables climáticas que afectan directamente la fisiología de la especie en sus distintas fases de desarrollo.</w:t>
      </w:r>
    </w:p>
    <w:p w14:paraId="174E5596" w14:textId="77777777" w:rsidR="00E06420" w:rsidRPr="0029290A" w:rsidRDefault="00E06420" w:rsidP="007D2A73">
      <w:pPr>
        <w:jc w:val="both"/>
        <w:rPr>
          <w:rFonts w:ascii="Arial" w:hAnsi="Arial" w:cs="Arial"/>
          <w:iCs/>
          <w:sz w:val="22"/>
          <w:szCs w:val="22"/>
        </w:rPr>
      </w:pPr>
    </w:p>
    <w:p w14:paraId="200BAFC6" w14:textId="78CC19F6" w:rsidR="00E06420" w:rsidRPr="0029290A" w:rsidRDefault="00E06420" w:rsidP="007D2A73">
      <w:pPr>
        <w:jc w:val="both"/>
        <w:rPr>
          <w:rFonts w:ascii="Arial" w:hAnsi="Arial" w:cs="Arial"/>
          <w:i/>
          <w:sz w:val="22"/>
          <w:szCs w:val="22"/>
        </w:rPr>
      </w:pPr>
      <w:r w:rsidRPr="0029290A">
        <w:rPr>
          <w:rFonts w:ascii="Arial" w:hAnsi="Arial" w:cs="Arial"/>
          <w:i/>
          <w:sz w:val="22"/>
          <w:szCs w:val="22"/>
        </w:rPr>
        <w:t>Variables monitoreadas</w:t>
      </w:r>
    </w:p>
    <w:p w14:paraId="11A89271" w14:textId="77777777" w:rsidR="00E06420" w:rsidRPr="0029290A" w:rsidRDefault="00E06420" w:rsidP="007D2A73">
      <w:pPr>
        <w:jc w:val="both"/>
        <w:rPr>
          <w:rFonts w:ascii="Arial" w:hAnsi="Arial" w:cs="Arial"/>
          <w:iCs/>
          <w:sz w:val="22"/>
          <w:szCs w:val="22"/>
        </w:rPr>
      </w:pPr>
    </w:p>
    <w:p w14:paraId="3D6FCF0E" w14:textId="77777777" w:rsidR="00E06420" w:rsidRPr="0029290A" w:rsidRDefault="00E06420" w:rsidP="00E06420">
      <w:pPr>
        <w:jc w:val="both"/>
        <w:rPr>
          <w:rFonts w:ascii="Arial" w:hAnsi="Arial" w:cs="Arial"/>
          <w:iCs/>
          <w:sz w:val="22"/>
          <w:szCs w:val="22"/>
        </w:rPr>
      </w:pPr>
      <w:r w:rsidRPr="00E06420">
        <w:rPr>
          <w:rFonts w:ascii="Arial" w:hAnsi="Arial" w:cs="Arial"/>
          <w:iCs/>
          <w:sz w:val="22"/>
          <w:szCs w:val="22"/>
        </w:rPr>
        <w:t>Las principales variables ambientales consideradas durante el proceso fueron:</w:t>
      </w:r>
    </w:p>
    <w:p w14:paraId="5A5F370F" w14:textId="77777777" w:rsidR="00E06420" w:rsidRPr="00E06420" w:rsidRDefault="00E06420" w:rsidP="00E06420">
      <w:pPr>
        <w:jc w:val="both"/>
        <w:rPr>
          <w:rFonts w:ascii="Arial" w:hAnsi="Arial" w:cs="Arial"/>
          <w:iCs/>
          <w:sz w:val="22"/>
          <w:szCs w:val="22"/>
        </w:rPr>
      </w:pPr>
    </w:p>
    <w:p w14:paraId="7CD966BC" w14:textId="1EAAD3D5" w:rsidR="001804FA" w:rsidRPr="00E06420" w:rsidRDefault="00E06420" w:rsidP="001804FA">
      <w:pPr>
        <w:numPr>
          <w:ilvl w:val="0"/>
          <w:numId w:val="8"/>
        </w:numPr>
        <w:tabs>
          <w:tab w:val="num" w:pos="720"/>
        </w:tabs>
        <w:jc w:val="both"/>
        <w:rPr>
          <w:rFonts w:ascii="Arial" w:hAnsi="Arial" w:cs="Arial"/>
          <w:iCs/>
          <w:sz w:val="22"/>
          <w:szCs w:val="22"/>
        </w:rPr>
      </w:pPr>
      <w:r w:rsidRPr="00E06420">
        <w:rPr>
          <w:rFonts w:ascii="Arial" w:hAnsi="Arial" w:cs="Arial"/>
          <w:b/>
          <w:bCs/>
          <w:iCs/>
          <w:sz w:val="22"/>
          <w:szCs w:val="22"/>
        </w:rPr>
        <w:t>Temperatura ambiente y bajo cubierta:</w:t>
      </w:r>
      <w:r w:rsidRPr="0029290A">
        <w:rPr>
          <w:rFonts w:ascii="Arial" w:hAnsi="Arial" w:cs="Arial"/>
          <w:b/>
          <w:bCs/>
          <w:iCs/>
          <w:sz w:val="22"/>
          <w:szCs w:val="22"/>
        </w:rPr>
        <w:t xml:space="preserve"> </w:t>
      </w:r>
      <w:r w:rsidRPr="00E06420">
        <w:rPr>
          <w:rFonts w:ascii="Arial" w:hAnsi="Arial" w:cs="Arial"/>
          <w:iCs/>
          <w:sz w:val="22"/>
          <w:szCs w:val="22"/>
        </w:rPr>
        <w:t xml:space="preserve">Se utilizaron sensores digitales tipo </w:t>
      </w:r>
      <w:proofErr w:type="spellStart"/>
      <w:r w:rsidRPr="00E06420">
        <w:rPr>
          <w:rFonts w:ascii="Arial" w:hAnsi="Arial" w:cs="Arial"/>
          <w:iCs/>
          <w:sz w:val="22"/>
          <w:szCs w:val="22"/>
        </w:rPr>
        <w:t>datalogger</w:t>
      </w:r>
      <w:proofErr w:type="spellEnd"/>
      <w:r w:rsidRPr="00E06420">
        <w:rPr>
          <w:rFonts w:ascii="Arial" w:hAnsi="Arial" w:cs="Arial"/>
          <w:iCs/>
          <w:sz w:val="22"/>
          <w:szCs w:val="22"/>
        </w:rPr>
        <w:t xml:space="preserve"> para registrar la temperatura diaria en el ambiente exterior, el interior del vivero protegido y el interior del invernadero. Se observaron diferencias promedio de 3–5 °C entre el ambiente abierto y el invernadero, siendo este último más favorable para la etapa de aclimatación. Durante los meses más fríos (junio–julio), se registraron temperaturas mínimas cercanas a 0 °C en exteriores.</w:t>
      </w:r>
    </w:p>
    <w:p w14:paraId="5F357D24" w14:textId="48BDB696" w:rsidR="00E06420" w:rsidRPr="0029290A" w:rsidRDefault="00E06420" w:rsidP="00E06420">
      <w:pPr>
        <w:numPr>
          <w:ilvl w:val="0"/>
          <w:numId w:val="8"/>
        </w:numPr>
        <w:tabs>
          <w:tab w:val="num" w:pos="720"/>
        </w:tabs>
        <w:jc w:val="both"/>
        <w:rPr>
          <w:rFonts w:ascii="Arial" w:hAnsi="Arial" w:cs="Arial"/>
          <w:iCs/>
          <w:sz w:val="22"/>
          <w:szCs w:val="22"/>
        </w:rPr>
      </w:pPr>
      <w:r w:rsidRPr="00E06420">
        <w:rPr>
          <w:rFonts w:ascii="Arial" w:hAnsi="Arial" w:cs="Arial"/>
          <w:b/>
          <w:bCs/>
          <w:iCs/>
          <w:sz w:val="22"/>
          <w:szCs w:val="22"/>
        </w:rPr>
        <w:t>Humedad relativa:</w:t>
      </w:r>
      <w:r w:rsidRPr="0029290A">
        <w:rPr>
          <w:rFonts w:ascii="Arial" w:hAnsi="Arial" w:cs="Arial"/>
          <w:b/>
          <w:bCs/>
          <w:iCs/>
          <w:sz w:val="22"/>
          <w:szCs w:val="22"/>
        </w:rPr>
        <w:t xml:space="preserve"> </w:t>
      </w:r>
      <w:r w:rsidRPr="00E06420">
        <w:rPr>
          <w:rFonts w:ascii="Arial" w:hAnsi="Arial" w:cs="Arial"/>
          <w:iCs/>
          <w:sz w:val="22"/>
          <w:szCs w:val="22"/>
        </w:rPr>
        <w:t>En el interior del invernadero, la humedad se mantuvo en promedio entre 55 % y 65 %, lo cual contribuyó a evitar el estrés hídrico en las plantas en fase de consolidación. En exteriores, los niveles de humedad fueron más variables, oscilando entre 30 % y 60 %.</w:t>
      </w:r>
    </w:p>
    <w:p w14:paraId="38283AF5" w14:textId="77777777" w:rsidR="001804FA" w:rsidRPr="0029290A" w:rsidRDefault="001804FA" w:rsidP="001804FA">
      <w:pPr>
        <w:ind w:left="360"/>
        <w:jc w:val="both"/>
        <w:rPr>
          <w:rFonts w:ascii="Arial" w:hAnsi="Arial" w:cs="Arial"/>
          <w:b/>
          <w:bCs/>
          <w:iCs/>
          <w:sz w:val="22"/>
          <w:szCs w:val="22"/>
        </w:rPr>
      </w:pPr>
    </w:p>
    <w:p w14:paraId="19C3F3CF" w14:textId="10FEB1E9" w:rsidR="001804FA" w:rsidRPr="0029290A" w:rsidRDefault="001804FA" w:rsidP="001804FA">
      <w:pPr>
        <w:ind w:left="360"/>
        <w:jc w:val="center"/>
        <w:rPr>
          <w:rFonts w:ascii="Arial" w:hAnsi="Arial" w:cs="Arial"/>
          <w:b/>
          <w:bCs/>
          <w:iCs/>
          <w:sz w:val="22"/>
          <w:szCs w:val="22"/>
        </w:rPr>
      </w:pPr>
      <w:r w:rsidRPr="0029290A">
        <w:rPr>
          <w:rFonts w:ascii="Arial" w:hAnsi="Arial" w:cs="Arial"/>
          <w:b/>
          <w:bCs/>
          <w:iCs/>
          <w:noProof/>
          <w:sz w:val="22"/>
          <w:szCs w:val="22"/>
        </w:rPr>
        <w:drawing>
          <wp:inline distT="0" distB="0" distL="0" distR="0" wp14:anchorId="15FBEF48" wp14:editId="59B887E3">
            <wp:extent cx="1940118" cy="2070350"/>
            <wp:effectExtent l="0" t="0" r="3175" b="6350"/>
            <wp:docPr id="1022187834" name="Imagen 1" descr="Imagen que contiene edificio, exterior, medidor, estacionamien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7834" name="Imagen 1" descr="Imagen que contiene edificio, exterior, medidor, estacionamiento&#10;&#10;El contenido generado por IA puede ser incorrecto."/>
                    <pic:cNvPicPr/>
                  </pic:nvPicPr>
                  <pic:blipFill rotWithShape="1">
                    <a:blip r:embed="rId25"/>
                    <a:srcRect t="12452" b="2919"/>
                    <a:stretch>
                      <a:fillRect/>
                    </a:stretch>
                  </pic:blipFill>
                  <pic:spPr bwMode="auto">
                    <a:xfrm>
                      <a:off x="0" y="0"/>
                      <a:ext cx="1946210" cy="2076851"/>
                    </a:xfrm>
                    <a:prstGeom prst="rect">
                      <a:avLst/>
                    </a:prstGeom>
                    <a:ln>
                      <a:noFill/>
                    </a:ln>
                    <a:extLst>
                      <a:ext uri="{53640926-AAD7-44D8-BBD7-CCE9431645EC}">
                        <a14:shadowObscured xmlns:a14="http://schemas.microsoft.com/office/drawing/2010/main"/>
                      </a:ext>
                    </a:extLst>
                  </pic:spPr>
                </pic:pic>
              </a:graphicData>
            </a:graphic>
          </wp:inline>
        </w:drawing>
      </w:r>
    </w:p>
    <w:p w14:paraId="0552A1B7" w14:textId="7453C02D" w:rsidR="001804FA" w:rsidRPr="0029290A" w:rsidRDefault="001804FA" w:rsidP="001804FA">
      <w:pPr>
        <w:ind w:left="360"/>
        <w:rPr>
          <w:rFonts w:ascii="Arial" w:hAnsi="Arial" w:cs="Arial"/>
          <w:iCs/>
          <w:sz w:val="22"/>
          <w:szCs w:val="22"/>
        </w:rPr>
      </w:pPr>
      <w:r w:rsidRPr="0029290A">
        <w:rPr>
          <w:rFonts w:ascii="Arial" w:hAnsi="Arial" w:cs="Arial"/>
          <w:i/>
          <w:sz w:val="22"/>
          <w:szCs w:val="22"/>
        </w:rPr>
        <w:t>Figura 9</w:t>
      </w:r>
      <w:r w:rsidRPr="0029290A">
        <w:rPr>
          <w:rFonts w:ascii="Arial" w:hAnsi="Arial" w:cs="Arial"/>
          <w:iCs/>
          <w:sz w:val="22"/>
          <w:szCs w:val="22"/>
        </w:rPr>
        <w:t>. Sensor de temperatura y humedad</w:t>
      </w:r>
    </w:p>
    <w:p w14:paraId="65836655" w14:textId="67A7596B" w:rsidR="001804FA" w:rsidRPr="00E06420" w:rsidRDefault="001804FA" w:rsidP="001804FA">
      <w:pPr>
        <w:ind w:left="360"/>
        <w:jc w:val="both"/>
        <w:rPr>
          <w:rFonts w:ascii="Arial" w:hAnsi="Arial" w:cs="Arial"/>
          <w:iCs/>
          <w:sz w:val="22"/>
          <w:szCs w:val="22"/>
        </w:rPr>
      </w:pPr>
    </w:p>
    <w:p w14:paraId="220EBDE0" w14:textId="2B10100E" w:rsidR="00E06420" w:rsidRPr="00E06420" w:rsidRDefault="00E06420" w:rsidP="00E06420">
      <w:pPr>
        <w:numPr>
          <w:ilvl w:val="0"/>
          <w:numId w:val="8"/>
        </w:numPr>
        <w:tabs>
          <w:tab w:val="num" w:pos="720"/>
        </w:tabs>
        <w:jc w:val="both"/>
        <w:rPr>
          <w:rFonts w:ascii="Arial" w:hAnsi="Arial" w:cs="Arial"/>
          <w:iCs/>
          <w:sz w:val="22"/>
          <w:szCs w:val="22"/>
        </w:rPr>
      </w:pPr>
      <w:r w:rsidRPr="00E06420">
        <w:rPr>
          <w:rFonts w:ascii="Arial" w:hAnsi="Arial" w:cs="Arial"/>
          <w:b/>
          <w:bCs/>
          <w:iCs/>
          <w:sz w:val="22"/>
          <w:szCs w:val="22"/>
        </w:rPr>
        <w:t>Radiación solar y exposición:</w:t>
      </w:r>
      <w:r w:rsidRPr="0029290A">
        <w:rPr>
          <w:rFonts w:ascii="Arial" w:hAnsi="Arial" w:cs="Arial"/>
          <w:b/>
          <w:bCs/>
          <w:iCs/>
          <w:sz w:val="22"/>
          <w:szCs w:val="22"/>
        </w:rPr>
        <w:t xml:space="preserve"> </w:t>
      </w:r>
      <w:r w:rsidRPr="00E06420">
        <w:rPr>
          <w:rFonts w:ascii="Arial" w:hAnsi="Arial" w:cs="Arial"/>
          <w:iCs/>
          <w:sz w:val="22"/>
          <w:szCs w:val="22"/>
        </w:rPr>
        <w:t xml:space="preserve">Aunque no se contó con radiómetro, se documentó visualmente la exposición solar y su impacto en el desarrollo foliar. Para mitigar la radiación directa en el semillero, se utilizó malla </w:t>
      </w:r>
      <w:proofErr w:type="spellStart"/>
      <w:r w:rsidRPr="00E06420">
        <w:rPr>
          <w:rFonts w:ascii="Arial" w:hAnsi="Arial" w:cs="Arial"/>
          <w:iCs/>
          <w:sz w:val="22"/>
          <w:szCs w:val="22"/>
        </w:rPr>
        <w:t>Raschell</w:t>
      </w:r>
      <w:proofErr w:type="spellEnd"/>
      <w:r w:rsidRPr="00E06420">
        <w:rPr>
          <w:rFonts w:ascii="Arial" w:hAnsi="Arial" w:cs="Arial"/>
          <w:iCs/>
          <w:sz w:val="22"/>
          <w:szCs w:val="22"/>
        </w:rPr>
        <w:t xml:space="preserve"> al 80 %, mientras que el invernadero presentó filtración difusa gracias a su cubierta de policarbonato.</w:t>
      </w:r>
    </w:p>
    <w:p w14:paraId="365F787F" w14:textId="1784B26B" w:rsidR="001804FA" w:rsidRPr="0029290A" w:rsidRDefault="00592A83" w:rsidP="001804FA">
      <w:pPr>
        <w:numPr>
          <w:ilvl w:val="0"/>
          <w:numId w:val="8"/>
        </w:numPr>
        <w:tabs>
          <w:tab w:val="num" w:pos="720"/>
        </w:tabs>
        <w:jc w:val="both"/>
        <w:rPr>
          <w:rFonts w:ascii="Arial" w:hAnsi="Arial" w:cs="Arial"/>
          <w:iCs/>
          <w:sz w:val="22"/>
          <w:szCs w:val="22"/>
        </w:rPr>
      </w:pPr>
      <w:proofErr w:type="spellStart"/>
      <w:r w:rsidRPr="0029290A">
        <w:rPr>
          <w:rFonts w:ascii="Arial" w:hAnsi="Arial" w:cs="Arial"/>
          <w:b/>
          <w:bCs/>
          <w:iCs/>
          <w:sz w:val="22"/>
          <w:szCs w:val="22"/>
        </w:rPr>
        <w:t>Ph</w:t>
      </w:r>
      <w:proofErr w:type="spellEnd"/>
      <w:r w:rsidRPr="0029290A">
        <w:rPr>
          <w:rFonts w:ascii="Arial" w:hAnsi="Arial" w:cs="Arial"/>
          <w:b/>
          <w:bCs/>
          <w:iCs/>
          <w:sz w:val="22"/>
          <w:szCs w:val="22"/>
        </w:rPr>
        <w:t xml:space="preserve"> del sustrato y del agua de riego</w:t>
      </w:r>
      <w:r w:rsidR="00E06420" w:rsidRPr="00E06420">
        <w:rPr>
          <w:rFonts w:ascii="Arial" w:hAnsi="Arial" w:cs="Arial"/>
          <w:b/>
          <w:bCs/>
          <w:iCs/>
          <w:sz w:val="22"/>
          <w:szCs w:val="22"/>
        </w:rPr>
        <w:t>:</w:t>
      </w:r>
      <w:r w:rsidRPr="0029290A">
        <w:rPr>
          <w:rFonts w:ascii="Arial" w:hAnsi="Arial" w:cs="Arial"/>
          <w:b/>
          <w:bCs/>
          <w:iCs/>
          <w:sz w:val="22"/>
          <w:szCs w:val="22"/>
        </w:rPr>
        <w:t xml:space="preserve"> </w:t>
      </w:r>
      <w:r w:rsidR="00B57928" w:rsidRPr="0029290A">
        <w:rPr>
          <w:rFonts w:ascii="Arial" w:hAnsi="Arial" w:cs="Arial"/>
          <w:iCs/>
          <w:sz w:val="22"/>
          <w:szCs w:val="22"/>
        </w:rPr>
        <w:t>Se realizaron mediciones frecuentes con equipos multiparámetro digitales, registrando valores de pH tanto en el sustrato como en el agua utilizada para riego. Los valores indicaron condiciones neutras a ligeramente alcalinas. Esta información permitió ajustar prácticas de manejo para asegurar la compatibilidad química con las necesidades de la especie, en coherencia con los rangos recomendados por literatura técnica especializada</w:t>
      </w:r>
    </w:p>
    <w:p w14:paraId="5873D116" w14:textId="77777777" w:rsidR="001804FA" w:rsidRPr="0029290A" w:rsidRDefault="001804FA" w:rsidP="001804FA">
      <w:pPr>
        <w:tabs>
          <w:tab w:val="num" w:pos="720"/>
        </w:tabs>
        <w:ind w:left="360"/>
        <w:jc w:val="both"/>
        <w:rPr>
          <w:rFonts w:ascii="Arial" w:hAnsi="Arial" w:cs="Arial"/>
          <w:b/>
          <w:bCs/>
          <w:iCs/>
          <w:sz w:val="22"/>
          <w:szCs w:val="22"/>
        </w:rPr>
      </w:pPr>
    </w:p>
    <w:p w14:paraId="3D47D310" w14:textId="066915E0" w:rsidR="001804FA" w:rsidRPr="0029290A" w:rsidRDefault="001804FA" w:rsidP="00B57928">
      <w:pPr>
        <w:tabs>
          <w:tab w:val="num" w:pos="720"/>
        </w:tabs>
        <w:jc w:val="center"/>
        <w:rPr>
          <w:rFonts w:ascii="Arial" w:hAnsi="Arial" w:cs="Arial"/>
          <w:iCs/>
          <w:sz w:val="22"/>
          <w:szCs w:val="22"/>
        </w:rPr>
      </w:pPr>
      <w:r w:rsidRPr="0029290A">
        <w:rPr>
          <w:rFonts w:ascii="Arial" w:hAnsi="Arial" w:cs="Arial"/>
          <w:iCs/>
          <w:noProof/>
          <w:sz w:val="22"/>
          <w:szCs w:val="22"/>
        </w:rPr>
        <w:drawing>
          <wp:inline distT="0" distB="0" distL="0" distR="0" wp14:anchorId="0878D79E" wp14:editId="18DD1AC0">
            <wp:extent cx="2910178" cy="2360009"/>
            <wp:effectExtent l="0" t="0" r="5080" b="2540"/>
            <wp:docPr id="1996138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38727" name=""/>
                    <pic:cNvPicPr/>
                  </pic:nvPicPr>
                  <pic:blipFill rotWithShape="1">
                    <a:blip r:embed="rId26"/>
                    <a:srcRect t="3902" b="2760"/>
                    <a:stretch>
                      <a:fillRect/>
                    </a:stretch>
                  </pic:blipFill>
                  <pic:spPr bwMode="auto">
                    <a:xfrm>
                      <a:off x="0" y="0"/>
                      <a:ext cx="2933095" cy="2378593"/>
                    </a:xfrm>
                    <a:prstGeom prst="rect">
                      <a:avLst/>
                    </a:prstGeom>
                    <a:ln>
                      <a:noFill/>
                    </a:ln>
                    <a:extLst>
                      <a:ext uri="{53640926-AAD7-44D8-BBD7-CCE9431645EC}">
                        <a14:shadowObscured xmlns:a14="http://schemas.microsoft.com/office/drawing/2010/main"/>
                      </a:ext>
                    </a:extLst>
                  </pic:spPr>
                </pic:pic>
              </a:graphicData>
            </a:graphic>
          </wp:inline>
        </w:drawing>
      </w:r>
    </w:p>
    <w:p w14:paraId="4B066D54" w14:textId="4986513D" w:rsidR="001804FA" w:rsidRPr="00E06420" w:rsidRDefault="001804FA" w:rsidP="001804FA">
      <w:pPr>
        <w:jc w:val="both"/>
        <w:rPr>
          <w:rFonts w:ascii="Arial" w:hAnsi="Arial" w:cs="Arial"/>
          <w:iCs/>
          <w:sz w:val="22"/>
          <w:szCs w:val="22"/>
        </w:rPr>
      </w:pPr>
      <w:r w:rsidRPr="0029290A">
        <w:rPr>
          <w:rFonts w:ascii="Arial" w:hAnsi="Arial" w:cs="Arial"/>
          <w:i/>
          <w:sz w:val="22"/>
          <w:szCs w:val="22"/>
        </w:rPr>
        <w:t xml:space="preserve">Figura </w:t>
      </w:r>
      <w:r w:rsidR="00592A83" w:rsidRPr="0029290A">
        <w:rPr>
          <w:rFonts w:ascii="Arial" w:hAnsi="Arial" w:cs="Arial"/>
          <w:i/>
          <w:sz w:val="22"/>
          <w:szCs w:val="22"/>
        </w:rPr>
        <w:t>10</w:t>
      </w:r>
      <w:r w:rsidRPr="0029290A">
        <w:rPr>
          <w:rFonts w:ascii="Arial" w:hAnsi="Arial" w:cs="Arial"/>
          <w:iCs/>
          <w:sz w:val="22"/>
          <w:szCs w:val="22"/>
        </w:rPr>
        <w:t xml:space="preserve">. Medidor de PH, Conductividad Eléctrica y </w:t>
      </w:r>
      <w:proofErr w:type="spellStart"/>
      <w:r w:rsidRPr="0029290A">
        <w:rPr>
          <w:rFonts w:ascii="Arial" w:hAnsi="Arial" w:cs="Arial"/>
          <w:iCs/>
          <w:sz w:val="22"/>
          <w:szCs w:val="22"/>
        </w:rPr>
        <w:t>T°</w:t>
      </w:r>
      <w:proofErr w:type="spellEnd"/>
      <w:r w:rsidRPr="0029290A">
        <w:rPr>
          <w:rFonts w:ascii="Arial" w:hAnsi="Arial" w:cs="Arial"/>
          <w:iCs/>
          <w:sz w:val="22"/>
          <w:szCs w:val="22"/>
        </w:rPr>
        <w:t xml:space="preserve"> de agua</w:t>
      </w:r>
    </w:p>
    <w:p w14:paraId="1D658291" w14:textId="77777777" w:rsidR="00E06420" w:rsidRPr="0029290A" w:rsidRDefault="00E06420" w:rsidP="007D2A73">
      <w:pPr>
        <w:jc w:val="both"/>
        <w:rPr>
          <w:rFonts w:ascii="Arial" w:hAnsi="Arial" w:cs="Arial"/>
          <w:iCs/>
          <w:sz w:val="22"/>
          <w:szCs w:val="22"/>
        </w:rPr>
      </w:pPr>
    </w:p>
    <w:p w14:paraId="6FEB380B" w14:textId="799A0CAB" w:rsidR="00E06420" w:rsidRPr="0029290A" w:rsidRDefault="00E06420" w:rsidP="00E06420">
      <w:pPr>
        <w:jc w:val="both"/>
        <w:rPr>
          <w:rFonts w:ascii="Arial" w:hAnsi="Arial" w:cs="Arial"/>
          <w:i/>
          <w:sz w:val="22"/>
          <w:szCs w:val="22"/>
        </w:rPr>
      </w:pPr>
      <w:r w:rsidRPr="0029290A">
        <w:rPr>
          <w:rFonts w:ascii="Arial" w:hAnsi="Arial" w:cs="Arial"/>
          <w:i/>
          <w:sz w:val="22"/>
          <w:szCs w:val="22"/>
        </w:rPr>
        <w:t>Impacto del monitoreo en la propagación</w:t>
      </w:r>
    </w:p>
    <w:p w14:paraId="3C6D4BD1" w14:textId="77777777" w:rsidR="00E06420" w:rsidRPr="0029290A" w:rsidRDefault="00E06420" w:rsidP="007D2A73">
      <w:pPr>
        <w:jc w:val="both"/>
        <w:rPr>
          <w:rFonts w:ascii="Arial" w:hAnsi="Arial" w:cs="Arial"/>
          <w:iCs/>
          <w:sz w:val="22"/>
          <w:szCs w:val="22"/>
        </w:rPr>
      </w:pPr>
    </w:p>
    <w:p w14:paraId="5ABF3DEC" w14:textId="45DC66AE" w:rsidR="00E06420" w:rsidRPr="0029290A" w:rsidRDefault="00E06420" w:rsidP="007D2A73">
      <w:pPr>
        <w:jc w:val="both"/>
        <w:rPr>
          <w:rFonts w:ascii="Arial" w:hAnsi="Arial" w:cs="Arial"/>
          <w:iCs/>
          <w:sz w:val="22"/>
          <w:szCs w:val="22"/>
        </w:rPr>
      </w:pPr>
      <w:r w:rsidRPr="0029290A">
        <w:rPr>
          <w:rFonts w:ascii="Arial" w:hAnsi="Arial" w:cs="Arial"/>
          <w:iCs/>
          <w:sz w:val="22"/>
          <w:szCs w:val="22"/>
        </w:rPr>
        <w:t>El monitoreo permitió identificar momentos críticos de baja temperatura en el ambiente externo y ajustar el régimen de riego o cobertura según el nivel de estrés térmico. En especial, los datos recogidos del invernadero justificaron su permanencia prolongada como medida de aclimatación, al evitar que las bajas temperaturas nocturnas afectaran el desarrollo radicular. Estos registros también brindaron información útil para el diseño futuro de ensayos de campo en zonas contaminadas.</w:t>
      </w:r>
    </w:p>
    <w:p w14:paraId="6A03FD28" w14:textId="77777777" w:rsidR="00E06420" w:rsidRPr="0029290A" w:rsidRDefault="00E06420" w:rsidP="007D2A73">
      <w:pPr>
        <w:jc w:val="both"/>
        <w:rPr>
          <w:rFonts w:ascii="Arial" w:hAnsi="Arial" w:cs="Arial"/>
          <w:b/>
          <w:bCs/>
          <w:iCs/>
          <w:sz w:val="22"/>
          <w:szCs w:val="22"/>
        </w:rPr>
      </w:pPr>
    </w:p>
    <w:p w14:paraId="44BB06D5" w14:textId="2CF363D7" w:rsidR="0053640F" w:rsidRPr="0029290A" w:rsidRDefault="0053640F" w:rsidP="007D2A73">
      <w:pPr>
        <w:jc w:val="both"/>
        <w:rPr>
          <w:rFonts w:ascii="Arial" w:hAnsi="Arial" w:cs="Arial"/>
          <w:b/>
          <w:bCs/>
          <w:iCs/>
          <w:sz w:val="22"/>
          <w:szCs w:val="22"/>
        </w:rPr>
      </w:pPr>
      <w:r w:rsidRPr="0029290A">
        <w:rPr>
          <w:rFonts w:ascii="Arial" w:hAnsi="Arial" w:cs="Arial"/>
          <w:b/>
          <w:bCs/>
          <w:iCs/>
          <w:sz w:val="22"/>
          <w:szCs w:val="22"/>
        </w:rPr>
        <w:t xml:space="preserve">3.5. Validación preliminar del potencial </w:t>
      </w:r>
      <w:proofErr w:type="spellStart"/>
      <w:r w:rsidRPr="0029290A">
        <w:rPr>
          <w:rFonts w:ascii="Arial" w:hAnsi="Arial" w:cs="Arial"/>
          <w:b/>
          <w:bCs/>
          <w:iCs/>
          <w:sz w:val="22"/>
          <w:szCs w:val="22"/>
        </w:rPr>
        <w:t>fitorremediador</w:t>
      </w:r>
      <w:proofErr w:type="spellEnd"/>
    </w:p>
    <w:p w14:paraId="724A3BF3" w14:textId="77777777" w:rsidR="00CE2BFF" w:rsidRPr="0029290A" w:rsidRDefault="00CE2BFF" w:rsidP="007D2A73">
      <w:pPr>
        <w:jc w:val="both"/>
        <w:rPr>
          <w:rFonts w:ascii="Arial" w:hAnsi="Arial" w:cs="Arial"/>
          <w:iCs/>
          <w:sz w:val="22"/>
          <w:szCs w:val="22"/>
        </w:rPr>
      </w:pPr>
    </w:p>
    <w:p w14:paraId="5DF43478" w14:textId="5DC0D942" w:rsidR="00CE2BFF" w:rsidRPr="0029290A" w:rsidRDefault="00B007FD" w:rsidP="007D2A73">
      <w:pPr>
        <w:jc w:val="both"/>
        <w:rPr>
          <w:rFonts w:ascii="Arial" w:hAnsi="Arial" w:cs="Arial"/>
          <w:iCs/>
          <w:sz w:val="22"/>
          <w:szCs w:val="22"/>
        </w:rPr>
      </w:pPr>
      <w:r w:rsidRPr="0029290A">
        <w:rPr>
          <w:rFonts w:ascii="Arial" w:hAnsi="Arial" w:cs="Arial"/>
          <w:iCs/>
          <w:sz w:val="22"/>
          <w:szCs w:val="22"/>
        </w:rPr>
        <w:t xml:space="preserve">Aunque el presente proyecto se encuentra aún en una etapa previa al trasplante a suelos contaminados, los resultados obtenidos permiten realizar una validación preliminar del potencial </w:t>
      </w:r>
      <w:proofErr w:type="spellStart"/>
      <w:r w:rsidRPr="0029290A">
        <w:rPr>
          <w:rFonts w:ascii="Arial" w:hAnsi="Arial" w:cs="Arial"/>
          <w:iCs/>
          <w:sz w:val="22"/>
          <w:szCs w:val="22"/>
        </w:rPr>
        <w:t>fitorremediador</w:t>
      </w:r>
      <w:proofErr w:type="spellEnd"/>
      <w:r w:rsidRPr="0029290A">
        <w:rPr>
          <w:rFonts w:ascii="Arial" w:hAnsi="Arial" w:cs="Arial"/>
          <w:iCs/>
          <w:sz w:val="22"/>
          <w:szCs w:val="22"/>
        </w:rPr>
        <w:t xml:space="preserve"> de </w:t>
      </w:r>
      <w:proofErr w:type="spellStart"/>
      <w:r w:rsidRPr="0029290A">
        <w:rPr>
          <w:rFonts w:ascii="Arial" w:hAnsi="Arial" w:cs="Arial"/>
          <w:i/>
          <w:iCs/>
          <w:sz w:val="22"/>
          <w:szCs w:val="22"/>
        </w:rPr>
        <w:t>Chrysopogon</w:t>
      </w:r>
      <w:proofErr w:type="spellEnd"/>
      <w:r w:rsidRPr="0029290A">
        <w:rPr>
          <w:rFonts w:ascii="Arial" w:hAnsi="Arial" w:cs="Arial"/>
          <w:i/>
          <w:iCs/>
          <w:sz w:val="22"/>
          <w:szCs w:val="22"/>
        </w:rPr>
        <w:t xml:space="preserve">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en contextos de alta montaña. Esta validación se sustenta tanto en la evidencia técnica generada en campo como en estudios científicos que respaldan su eficacia frente a la presencia de metales pesados en el suelo y el agua.</w:t>
      </w:r>
    </w:p>
    <w:p w14:paraId="12423A63" w14:textId="77777777" w:rsidR="00B57928" w:rsidRPr="0029290A" w:rsidRDefault="00B57928" w:rsidP="007D2A73">
      <w:pPr>
        <w:jc w:val="both"/>
        <w:rPr>
          <w:rFonts w:ascii="Arial" w:hAnsi="Arial" w:cs="Arial"/>
          <w:iCs/>
          <w:sz w:val="22"/>
          <w:szCs w:val="22"/>
        </w:rPr>
      </w:pPr>
    </w:p>
    <w:p w14:paraId="25EED4B4" w14:textId="4853303A" w:rsidR="00B57928" w:rsidRPr="0029290A" w:rsidRDefault="00B57928" w:rsidP="007D2A73">
      <w:pPr>
        <w:jc w:val="both"/>
        <w:rPr>
          <w:rFonts w:ascii="Arial" w:hAnsi="Arial" w:cs="Arial"/>
          <w:i/>
          <w:sz w:val="22"/>
          <w:szCs w:val="22"/>
        </w:rPr>
      </w:pPr>
      <w:r w:rsidRPr="0029290A">
        <w:rPr>
          <w:rFonts w:ascii="Arial" w:hAnsi="Arial" w:cs="Arial"/>
          <w:i/>
          <w:sz w:val="22"/>
          <w:szCs w:val="22"/>
        </w:rPr>
        <w:t>Adaptación exitosa en condiciones extremas</w:t>
      </w:r>
    </w:p>
    <w:p w14:paraId="28272CC6" w14:textId="77777777" w:rsidR="00B57928" w:rsidRPr="0029290A" w:rsidRDefault="00B57928" w:rsidP="007D2A73">
      <w:pPr>
        <w:jc w:val="both"/>
        <w:rPr>
          <w:rFonts w:ascii="Arial" w:hAnsi="Arial" w:cs="Arial"/>
          <w:iCs/>
          <w:sz w:val="22"/>
          <w:szCs w:val="22"/>
        </w:rPr>
      </w:pPr>
    </w:p>
    <w:p w14:paraId="3655AB03" w14:textId="75E03010" w:rsidR="00B007FD" w:rsidRPr="0029290A" w:rsidRDefault="00B007FD" w:rsidP="007D2A73">
      <w:pPr>
        <w:jc w:val="both"/>
        <w:rPr>
          <w:rFonts w:ascii="Arial" w:hAnsi="Arial" w:cs="Arial"/>
          <w:iCs/>
          <w:sz w:val="22"/>
          <w:szCs w:val="22"/>
        </w:rPr>
      </w:pPr>
      <w:r w:rsidRPr="0029290A">
        <w:rPr>
          <w:rFonts w:ascii="Arial" w:hAnsi="Arial" w:cs="Arial"/>
          <w:iCs/>
          <w:sz w:val="22"/>
          <w:szCs w:val="22"/>
        </w:rPr>
        <w:t xml:space="preserve">Durante el proceso de propagación técnica en el CTI Pasco, ubicado a más de 4,300 m.s.n.m., se logró la aclimatación progresiva de esquejes bajo condiciones controladas, con resultados visibles en el fortalecimiento foliar, desarrollo de brotes secundarios y consolidación del sistema radicular. Esta adaptación es un requisito previo indispensable para evaluar su desempeño en ambientes degradados, dado que el estrés térmico, la hipoxia radicular y la radiación ultravioleta en ecosistemas de montaña pueden afectar significativamente la viabilidad de especies vegetales introducidas. La permanencia superior a 150 días en invernadero bajo monitoreo técnico demuestra que </w:t>
      </w:r>
      <w:r w:rsidRPr="0029290A">
        <w:rPr>
          <w:rFonts w:ascii="Arial" w:hAnsi="Arial" w:cs="Arial"/>
          <w:i/>
          <w:iCs/>
          <w:sz w:val="22"/>
          <w:szCs w:val="22"/>
        </w:rPr>
        <w:t xml:space="preserve">C.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tolera eficazmente condiciones de altitud extrema, lo cual amplía su potencial uso en remediación de pasivos mineros ubicados en zonas altoandinas.</w:t>
      </w:r>
    </w:p>
    <w:p w14:paraId="0C12268B" w14:textId="77777777" w:rsidR="00B57928" w:rsidRPr="0029290A" w:rsidRDefault="00B57928" w:rsidP="007D2A73">
      <w:pPr>
        <w:jc w:val="both"/>
        <w:rPr>
          <w:rFonts w:ascii="Arial" w:hAnsi="Arial" w:cs="Arial"/>
          <w:iCs/>
          <w:sz w:val="22"/>
          <w:szCs w:val="22"/>
        </w:rPr>
      </w:pPr>
    </w:p>
    <w:p w14:paraId="06E34EFB" w14:textId="77777777" w:rsidR="00B007FD" w:rsidRPr="0029290A" w:rsidRDefault="00B007FD" w:rsidP="00B007FD">
      <w:pPr>
        <w:jc w:val="both"/>
        <w:rPr>
          <w:rFonts w:ascii="Arial" w:hAnsi="Arial" w:cs="Arial"/>
          <w:i/>
          <w:sz w:val="22"/>
          <w:szCs w:val="22"/>
        </w:rPr>
      </w:pPr>
      <w:r w:rsidRPr="00B007FD">
        <w:rPr>
          <w:rFonts w:ascii="Arial" w:hAnsi="Arial" w:cs="Arial"/>
          <w:i/>
          <w:sz w:val="22"/>
          <w:szCs w:val="22"/>
        </w:rPr>
        <w:t xml:space="preserve">Evidencia científica sobre su capacidad </w:t>
      </w:r>
      <w:proofErr w:type="spellStart"/>
      <w:r w:rsidRPr="00B007FD">
        <w:rPr>
          <w:rFonts w:ascii="Arial" w:hAnsi="Arial" w:cs="Arial"/>
          <w:i/>
          <w:sz w:val="22"/>
          <w:szCs w:val="22"/>
        </w:rPr>
        <w:t>fitoacumuladora</w:t>
      </w:r>
      <w:proofErr w:type="spellEnd"/>
    </w:p>
    <w:p w14:paraId="74B9C76E" w14:textId="77777777" w:rsidR="00B007FD" w:rsidRPr="00B007FD" w:rsidRDefault="00B007FD" w:rsidP="00B007FD">
      <w:pPr>
        <w:jc w:val="both"/>
        <w:rPr>
          <w:rFonts w:ascii="Arial" w:hAnsi="Arial" w:cs="Arial"/>
          <w:i/>
          <w:sz w:val="22"/>
          <w:szCs w:val="22"/>
        </w:rPr>
      </w:pPr>
    </w:p>
    <w:p w14:paraId="5959B92A" w14:textId="133B060E" w:rsidR="00B007FD" w:rsidRPr="0029290A" w:rsidRDefault="00B007FD" w:rsidP="00B007FD">
      <w:pPr>
        <w:jc w:val="both"/>
        <w:rPr>
          <w:rFonts w:ascii="Arial" w:hAnsi="Arial" w:cs="Arial"/>
          <w:iCs/>
          <w:sz w:val="22"/>
          <w:szCs w:val="22"/>
        </w:rPr>
      </w:pPr>
      <w:r w:rsidRPr="00B007FD">
        <w:rPr>
          <w:rFonts w:ascii="Arial" w:hAnsi="Arial" w:cs="Arial"/>
          <w:iCs/>
          <w:sz w:val="22"/>
          <w:szCs w:val="22"/>
        </w:rPr>
        <w:t xml:space="preserve">La eficacia de </w:t>
      </w:r>
      <w:proofErr w:type="spellStart"/>
      <w:r w:rsidRPr="00B007FD">
        <w:rPr>
          <w:rFonts w:ascii="Arial" w:hAnsi="Arial" w:cs="Arial"/>
          <w:i/>
          <w:iCs/>
          <w:sz w:val="22"/>
          <w:szCs w:val="22"/>
        </w:rPr>
        <w:t>Chrysopogon</w:t>
      </w:r>
      <w:proofErr w:type="spellEnd"/>
      <w:r w:rsidRPr="00B007FD">
        <w:rPr>
          <w:rFonts w:ascii="Arial" w:hAnsi="Arial" w:cs="Arial"/>
          <w:i/>
          <w:iCs/>
          <w:sz w:val="22"/>
          <w:szCs w:val="22"/>
        </w:rPr>
        <w:t xml:space="preserve"> </w:t>
      </w:r>
      <w:proofErr w:type="spellStart"/>
      <w:r w:rsidRPr="00B007FD">
        <w:rPr>
          <w:rFonts w:ascii="Arial" w:hAnsi="Arial" w:cs="Arial"/>
          <w:i/>
          <w:iCs/>
          <w:sz w:val="22"/>
          <w:szCs w:val="22"/>
        </w:rPr>
        <w:t>zizanioides</w:t>
      </w:r>
      <w:proofErr w:type="spellEnd"/>
      <w:r w:rsidRPr="00B007FD">
        <w:rPr>
          <w:rFonts w:ascii="Arial" w:hAnsi="Arial" w:cs="Arial"/>
          <w:iCs/>
          <w:sz w:val="22"/>
          <w:szCs w:val="22"/>
        </w:rPr>
        <w:t xml:space="preserve"> como especie </w:t>
      </w:r>
      <w:proofErr w:type="spellStart"/>
      <w:r w:rsidRPr="00B007FD">
        <w:rPr>
          <w:rFonts w:ascii="Arial" w:hAnsi="Arial" w:cs="Arial"/>
          <w:iCs/>
          <w:sz w:val="22"/>
          <w:szCs w:val="22"/>
        </w:rPr>
        <w:t>fitorremediadora</w:t>
      </w:r>
      <w:proofErr w:type="spellEnd"/>
      <w:r w:rsidRPr="00B007FD">
        <w:rPr>
          <w:rFonts w:ascii="Arial" w:hAnsi="Arial" w:cs="Arial"/>
          <w:iCs/>
          <w:sz w:val="22"/>
          <w:szCs w:val="22"/>
        </w:rPr>
        <w:t xml:space="preserve"> ha sido ampliamente documentada en diversos contextos geográficos y tipos de contaminación. La literatura indica que el vetiver presenta un sistema radicular denso y profundo (hasta 3 m), capaz de absorber y acumular metales pesados como plomo (Pb), cadmio (Cd), cromo (Cr), zinc (Zn), arsénico (As) y níquel (Ni), principalmente en tejidos subterráneos, lo que favorece su uso en estrategias de </w:t>
      </w:r>
      <w:proofErr w:type="spellStart"/>
      <w:r w:rsidRPr="00B007FD">
        <w:rPr>
          <w:rFonts w:ascii="Arial" w:hAnsi="Arial" w:cs="Arial"/>
          <w:iCs/>
          <w:sz w:val="22"/>
          <w:szCs w:val="22"/>
        </w:rPr>
        <w:t>fito</w:t>
      </w:r>
      <w:r w:rsidR="000663D3" w:rsidRPr="0029290A">
        <w:rPr>
          <w:rFonts w:ascii="Arial" w:hAnsi="Arial" w:cs="Arial"/>
          <w:iCs/>
          <w:sz w:val="22"/>
          <w:szCs w:val="22"/>
        </w:rPr>
        <w:t>e</w:t>
      </w:r>
      <w:r w:rsidRPr="00B007FD">
        <w:rPr>
          <w:rFonts w:ascii="Arial" w:hAnsi="Arial" w:cs="Arial"/>
          <w:iCs/>
          <w:sz w:val="22"/>
          <w:szCs w:val="22"/>
        </w:rPr>
        <w:t>stabilización</w:t>
      </w:r>
      <w:proofErr w:type="spellEnd"/>
      <w:r w:rsidRPr="00B007FD">
        <w:rPr>
          <w:rFonts w:ascii="Arial" w:hAnsi="Arial" w:cs="Arial"/>
          <w:iCs/>
          <w:sz w:val="22"/>
          <w:szCs w:val="22"/>
        </w:rPr>
        <w:t xml:space="preserve"> y </w:t>
      </w:r>
      <w:proofErr w:type="spellStart"/>
      <w:r w:rsidRPr="00B007FD">
        <w:rPr>
          <w:rFonts w:ascii="Arial" w:hAnsi="Arial" w:cs="Arial"/>
          <w:iCs/>
          <w:sz w:val="22"/>
          <w:szCs w:val="22"/>
        </w:rPr>
        <w:t>fitoextracción</w:t>
      </w:r>
      <w:proofErr w:type="spellEnd"/>
      <w:r w:rsidRPr="00B007FD">
        <w:rPr>
          <w:rFonts w:ascii="Arial" w:hAnsi="Arial" w:cs="Arial"/>
          <w:iCs/>
          <w:sz w:val="22"/>
          <w:szCs w:val="22"/>
        </w:rPr>
        <w:t xml:space="preserve"> controlada</w:t>
      </w:r>
      <w:r w:rsidRPr="0029290A">
        <w:rPr>
          <w:rFonts w:ascii="Arial" w:hAnsi="Arial" w:cs="Arial"/>
          <w:iCs/>
          <w:sz w:val="22"/>
          <w:szCs w:val="22"/>
        </w:rPr>
        <w:t xml:space="preserve"> (</w:t>
      </w:r>
      <w:proofErr w:type="spellStart"/>
      <w:r w:rsidRPr="00B007FD">
        <w:rPr>
          <w:rFonts w:ascii="Arial" w:hAnsi="Arial" w:cs="Arial"/>
          <w:iCs/>
          <w:sz w:val="22"/>
          <w:szCs w:val="22"/>
        </w:rPr>
        <w:t>Truong</w:t>
      </w:r>
      <w:proofErr w:type="spellEnd"/>
      <w:r w:rsidRPr="00B007FD">
        <w:rPr>
          <w:rFonts w:ascii="Arial" w:hAnsi="Arial" w:cs="Arial"/>
          <w:iCs/>
          <w:sz w:val="22"/>
          <w:szCs w:val="22"/>
        </w:rPr>
        <w:t xml:space="preserve"> &amp; Baker, 1998; </w:t>
      </w:r>
      <w:proofErr w:type="spellStart"/>
      <w:r w:rsidRPr="00B007FD">
        <w:rPr>
          <w:rFonts w:ascii="Arial" w:hAnsi="Arial" w:cs="Arial"/>
          <w:iCs/>
          <w:sz w:val="22"/>
          <w:szCs w:val="22"/>
        </w:rPr>
        <w:t>Danh</w:t>
      </w:r>
      <w:proofErr w:type="spellEnd"/>
      <w:r w:rsidRPr="00B007FD">
        <w:rPr>
          <w:rFonts w:ascii="Arial" w:hAnsi="Arial" w:cs="Arial"/>
          <w:iCs/>
          <w:sz w:val="22"/>
          <w:szCs w:val="22"/>
        </w:rPr>
        <w:t xml:space="preserve"> et al., 2009</w:t>
      </w:r>
      <w:r w:rsidRPr="0029290A">
        <w:rPr>
          <w:rFonts w:ascii="Arial" w:hAnsi="Arial" w:cs="Arial"/>
          <w:iCs/>
          <w:sz w:val="22"/>
          <w:szCs w:val="22"/>
        </w:rPr>
        <w:t>)</w:t>
      </w:r>
    </w:p>
    <w:p w14:paraId="27AD5A3E" w14:textId="77777777" w:rsidR="00B007FD" w:rsidRPr="00B007FD" w:rsidRDefault="00B007FD" w:rsidP="00B007FD">
      <w:pPr>
        <w:jc w:val="both"/>
        <w:rPr>
          <w:rFonts w:ascii="Arial" w:hAnsi="Arial" w:cs="Arial"/>
          <w:iCs/>
          <w:sz w:val="22"/>
          <w:szCs w:val="22"/>
        </w:rPr>
      </w:pPr>
    </w:p>
    <w:p w14:paraId="6221731F" w14:textId="77777777" w:rsidR="00B007FD" w:rsidRPr="0029290A" w:rsidRDefault="00B007FD" w:rsidP="00B007FD">
      <w:pPr>
        <w:jc w:val="both"/>
        <w:rPr>
          <w:rFonts w:ascii="Arial" w:hAnsi="Arial" w:cs="Arial"/>
          <w:iCs/>
          <w:sz w:val="22"/>
          <w:szCs w:val="22"/>
        </w:rPr>
      </w:pPr>
      <w:r w:rsidRPr="00B007FD">
        <w:rPr>
          <w:rFonts w:ascii="Arial" w:hAnsi="Arial" w:cs="Arial"/>
          <w:iCs/>
          <w:sz w:val="22"/>
          <w:szCs w:val="22"/>
        </w:rPr>
        <w:t>En particular:</w:t>
      </w:r>
    </w:p>
    <w:p w14:paraId="71EAA271" w14:textId="77777777" w:rsidR="00B007FD" w:rsidRPr="00B007FD" w:rsidRDefault="00B007FD" w:rsidP="00B007FD">
      <w:pPr>
        <w:jc w:val="both"/>
        <w:rPr>
          <w:rFonts w:ascii="Arial" w:hAnsi="Arial" w:cs="Arial"/>
          <w:iCs/>
          <w:sz w:val="22"/>
          <w:szCs w:val="22"/>
        </w:rPr>
      </w:pPr>
    </w:p>
    <w:p w14:paraId="384A578F" w14:textId="4321112D" w:rsidR="00B007FD" w:rsidRPr="00B007FD" w:rsidRDefault="00B007FD" w:rsidP="00B007FD">
      <w:pPr>
        <w:numPr>
          <w:ilvl w:val="0"/>
          <w:numId w:val="9"/>
        </w:numPr>
        <w:tabs>
          <w:tab w:val="num" w:pos="720"/>
        </w:tabs>
        <w:jc w:val="both"/>
        <w:rPr>
          <w:rFonts w:ascii="Arial" w:hAnsi="Arial" w:cs="Arial"/>
          <w:iCs/>
          <w:sz w:val="22"/>
          <w:szCs w:val="22"/>
        </w:rPr>
      </w:pPr>
      <w:r w:rsidRPr="00B007FD">
        <w:rPr>
          <w:rFonts w:ascii="Arial" w:hAnsi="Arial" w:cs="Arial"/>
          <w:iCs/>
          <w:sz w:val="22"/>
          <w:szCs w:val="22"/>
        </w:rPr>
        <w:t>Un estudio experimental demostró que vetiver logró reducir hasta en un 50 % la concentración de Cr</w:t>
      </w:r>
      <w:r w:rsidRPr="0029290A">
        <w:rPr>
          <w:rFonts w:ascii="Arial" w:hAnsi="Arial" w:cs="Arial"/>
          <w:iCs/>
          <w:sz w:val="22"/>
          <w:szCs w:val="22"/>
        </w:rPr>
        <w:t xml:space="preserve"> </w:t>
      </w:r>
      <w:r w:rsidRPr="00B007FD">
        <w:rPr>
          <w:rFonts w:ascii="Arial" w:hAnsi="Arial" w:cs="Arial"/>
          <w:iCs/>
          <w:sz w:val="22"/>
          <w:szCs w:val="22"/>
        </w:rPr>
        <w:t>(VI) en aguas residuales en menos de 40 días, con alta acumulación radicular y sin daño foliar significativo</w:t>
      </w:r>
      <w:r w:rsidRPr="0029290A">
        <w:rPr>
          <w:rFonts w:ascii="Arial" w:hAnsi="Arial" w:cs="Arial"/>
          <w:iCs/>
          <w:sz w:val="22"/>
          <w:szCs w:val="22"/>
        </w:rPr>
        <w:t xml:space="preserve"> (</w:t>
      </w:r>
      <w:proofErr w:type="spellStart"/>
      <w:r w:rsidRPr="00B007FD">
        <w:rPr>
          <w:rFonts w:ascii="Arial" w:hAnsi="Arial" w:cs="Arial"/>
          <w:iCs/>
          <w:sz w:val="22"/>
          <w:szCs w:val="22"/>
        </w:rPr>
        <w:t>Chirwa</w:t>
      </w:r>
      <w:proofErr w:type="spellEnd"/>
      <w:r w:rsidRPr="00B007FD">
        <w:rPr>
          <w:rFonts w:ascii="Arial" w:hAnsi="Arial" w:cs="Arial"/>
          <w:iCs/>
          <w:sz w:val="22"/>
          <w:szCs w:val="22"/>
        </w:rPr>
        <w:t xml:space="preserve"> &amp; </w:t>
      </w:r>
      <w:proofErr w:type="spellStart"/>
      <w:r w:rsidRPr="00B007FD">
        <w:rPr>
          <w:rFonts w:ascii="Arial" w:hAnsi="Arial" w:cs="Arial"/>
          <w:iCs/>
          <w:sz w:val="22"/>
          <w:szCs w:val="22"/>
        </w:rPr>
        <w:t>Mampholo</w:t>
      </w:r>
      <w:proofErr w:type="spellEnd"/>
      <w:r w:rsidRPr="00B007FD">
        <w:rPr>
          <w:rFonts w:ascii="Arial" w:hAnsi="Arial" w:cs="Arial"/>
          <w:iCs/>
          <w:sz w:val="22"/>
          <w:szCs w:val="22"/>
        </w:rPr>
        <w:t>, 2009</w:t>
      </w:r>
      <w:r w:rsidRPr="0029290A">
        <w:rPr>
          <w:rFonts w:ascii="Arial" w:hAnsi="Arial" w:cs="Arial"/>
          <w:iCs/>
          <w:sz w:val="22"/>
          <w:szCs w:val="22"/>
        </w:rPr>
        <w:t>)</w:t>
      </w:r>
    </w:p>
    <w:p w14:paraId="170DE6FD" w14:textId="086D0CE3" w:rsidR="00B007FD" w:rsidRPr="00B007FD" w:rsidRDefault="00B007FD" w:rsidP="00B007FD">
      <w:pPr>
        <w:numPr>
          <w:ilvl w:val="0"/>
          <w:numId w:val="9"/>
        </w:numPr>
        <w:tabs>
          <w:tab w:val="num" w:pos="720"/>
        </w:tabs>
        <w:jc w:val="both"/>
        <w:rPr>
          <w:rFonts w:ascii="Arial" w:hAnsi="Arial" w:cs="Arial"/>
          <w:iCs/>
          <w:sz w:val="22"/>
          <w:szCs w:val="22"/>
        </w:rPr>
      </w:pPr>
      <w:r w:rsidRPr="00B007FD">
        <w:rPr>
          <w:rFonts w:ascii="Arial" w:hAnsi="Arial" w:cs="Arial"/>
          <w:iCs/>
          <w:sz w:val="22"/>
          <w:szCs w:val="22"/>
        </w:rPr>
        <w:t>En suelos contaminados con mezclas de Pb, Cd, Mn y Ni, la especie mostró tolerancia fisiológica sin inhibición significativa del crecimiento, con acumulación preferente en raíces y baja translocación a partes aéreas</w:t>
      </w:r>
      <w:r w:rsidRPr="0029290A">
        <w:rPr>
          <w:rFonts w:ascii="Arial" w:hAnsi="Arial" w:cs="Arial"/>
          <w:iCs/>
          <w:sz w:val="22"/>
          <w:szCs w:val="22"/>
        </w:rPr>
        <w:t>. (</w:t>
      </w:r>
      <w:r w:rsidRPr="00B007FD">
        <w:rPr>
          <w:rFonts w:ascii="Arial" w:hAnsi="Arial" w:cs="Arial"/>
          <w:iCs/>
          <w:sz w:val="22"/>
          <w:szCs w:val="22"/>
        </w:rPr>
        <w:t>Nguyen et al., 2020</w:t>
      </w:r>
      <w:r w:rsidRPr="0029290A">
        <w:rPr>
          <w:rFonts w:ascii="Arial" w:hAnsi="Arial" w:cs="Arial"/>
          <w:iCs/>
          <w:sz w:val="22"/>
          <w:szCs w:val="22"/>
        </w:rPr>
        <w:t>)</w:t>
      </w:r>
      <w:r w:rsidRPr="00B007FD">
        <w:rPr>
          <w:rFonts w:ascii="Arial" w:hAnsi="Arial" w:cs="Arial"/>
          <w:iCs/>
          <w:sz w:val="22"/>
          <w:szCs w:val="22"/>
        </w:rPr>
        <w:t>.</w:t>
      </w:r>
    </w:p>
    <w:p w14:paraId="0B6329D1" w14:textId="5C3AD5E6" w:rsidR="00B007FD" w:rsidRPr="0029290A" w:rsidRDefault="00B007FD" w:rsidP="00B007FD">
      <w:pPr>
        <w:numPr>
          <w:ilvl w:val="0"/>
          <w:numId w:val="9"/>
        </w:numPr>
        <w:tabs>
          <w:tab w:val="num" w:pos="720"/>
        </w:tabs>
        <w:jc w:val="both"/>
        <w:rPr>
          <w:rFonts w:ascii="Arial" w:hAnsi="Arial" w:cs="Arial"/>
          <w:iCs/>
          <w:sz w:val="22"/>
          <w:szCs w:val="22"/>
        </w:rPr>
      </w:pPr>
      <w:r w:rsidRPr="00B007FD">
        <w:rPr>
          <w:rFonts w:ascii="Arial" w:hAnsi="Arial" w:cs="Arial"/>
          <w:iCs/>
          <w:sz w:val="22"/>
          <w:szCs w:val="22"/>
        </w:rPr>
        <w:t xml:space="preserve">Una revisión reciente publicada en </w:t>
      </w:r>
      <w:proofErr w:type="spellStart"/>
      <w:r w:rsidRPr="00B007FD">
        <w:rPr>
          <w:rFonts w:ascii="Arial" w:hAnsi="Arial" w:cs="Arial"/>
          <w:i/>
          <w:iCs/>
          <w:sz w:val="22"/>
          <w:szCs w:val="22"/>
        </w:rPr>
        <w:t>Sustainability</w:t>
      </w:r>
      <w:proofErr w:type="spellEnd"/>
      <w:r w:rsidRPr="00B007FD">
        <w:rPr>
          <w:rFonts w:ascii="Arial" w:hAnsi="Arial" w:cs="Arial"/>
          <w:iCs/>
          <w:sz w:val="22"/>
          <w:szCs w:val="22"/>
        </w:rPr>
        <w:t xml:space="preserve"> (2023) destaca que vetiver es considerado una especie </w:t>
      </w:r>
      <w:proofErr w:type="spellStart"/>
      <w:r w:rsidRPr="00B007FD">
        <w:rPr>
          <w:rFonts w:ascii="Arial" w:hAnsi="Arial" w:cs="Arial"/>
          <w:iCs/>
          <w:sz w:val="22"/>
          <w:szCs w:val="22"/>
        </w:rPr>
        <w:t>hiperacumuladora</w:t>
      </w:r>
      <w:proofErr w:type="spellEnd"/>
      <w:r w:rsidRPr="00B007FD">
        <w:rPr>
          <w:rFonts w:ascii="Arial" w:hAnsi="Arial" w:cs="Arial"/>
          <w:iCs/>
          <w:sz w:val="22"/>
          <w:szCs w:val="22"/>
        </w:rPr>
        <w:t xml:space="preserve"> emergente, especialmente efectiva en contextos tropicales y semiáridos, con adaptabilidad alta a variabilidad de pH y baja fertilidad del suelo</w:t>
      </w:r>
      <w:r w:rsidR="00E21CE8" w:rsidRPr="0029290A">
        <w:rPr>
          <w:rFonts w:ascii="Arial" w:hAnsi="Arial" w:cs="Arial"/>
          <w:iCs/>
          <w:sz w:val="22"/>
          <w:szCs w:val="22"/>
        </w:rPr>
        <w:t xml:space="preserve"> (</w:t>
      </w:r>
      <w:r w:rsidRPr="00B007FD">
        <w:rPr>
          <w:rFonts w:ascii="Arial" w:hAnsi="Arial" w:cs="Arial"/>
          <w:iCs/>
          <w:sz w:val="22"/>
          <w:szCs w:val="22"/>
        </w:rPr>
        <w:t>Akhtar et al., 2023</w:t>
      </w:r>
      <w:r w:rsidRPr="0029290A">
        <w:rPr>
          <w:rFonts w:ascii="Arial" w:hAnsi="Arial" w:cs="Arial"/>
          <w:iCs/>
          <w:sz w:val="22"/>
          <w:szCs w:val="22"/>
        </w:rPr>
        <w:t>)</w:t>
      </w:r>
    </w:p>
    <w:p w14:paraId="04074B22" w14:textId="77777777" w:rsidR="00B007FD" w:rsidRPr="00B007FD" w:rsidRDefault="00B007FD" w:rsidP="00B007FD">
      <w:pPr>
        <w:jc w:val="both"/>
        <w:rPr>
          <w:rFonts w:ascii="Arial" w:hAnsi="Arial" w:cs="Arial"/>
          <w:iCs/>
          <w:sz w:val="22"/>
          <w:szCs w:val="22"/>
        </w:rPr>
      </w:pPr>
    </w:p>
    <w:p w14:paraId="7647E959" w14:textId="77777777" w:rsidR="00B007FD" w:rsidRPr="0029290A" w:rsidRDefault="00B007FD" w:rsidP="00B007FD">
      <w:pPr>
        <w:jc w:val="both"/>
        <w:rPr>
          <w:rFonts w:ascii="Arial" w:hAnsi="Arial" w:cs="Arial"/>
          <w:iCs/>
          <w:sz w:val="22"/>
          <w:szCs w:val="22"/>
        </w:rPr>
      </w:pPr>
      <w:r w:rsidRPr="00B007FD">
        <w:rPr>
          <w:rFonts w:ascii="Arial" w:hAnsi="Arial" w:cs="Arial"/>
          <w:iCs/>
          <w:sz w:val="22"/>
          <w:szCs w:val="22"/>
        </w:rPr>
        <w:t>Estas evidencias confirman que el vetiver es una de las especies más estudiadas y eficaces para aplicaciones de fitorremediación en minería, saneamiento de aguas y rehabilitación de suelos.</w:t>
      </w:r>
    </w:p>
    <w:p w14:paraId="48BB7C39" w14:textId="77777777" w:rsidR="00E21CE8" w:rsidRPr="0029290A" w:rsidRDefault="00E21CE8" w:rsidP="00B007FD">
      <w:pPr>
        <w:jc w:val="both"/>
        <w:rPr>
          <w:rFonts w:ascii="Arial" w:hAnsi="Arial" w:cs="Arial"/>
          <w:iCs/>
          <w:sz w:val="22"/>
          <w:szCs w:val="22"/>
        </w:rPr>
      </w:pPr>
    </w:p>
    <w:p w14:paraId="37094243" w14:textId="77777777" w:rsidR="00E21CE8" w:rsidRPr="0029290A" w:rsidRDefault="00E21CE8" w:rsidP="00E21CE8">
      <w:pPr>
        <w:jc w:val="both"/>
        <w:rPr>
          <w:rFonts w:ascii="Arial" w:hAnsi="Arial" w:cs="Arial"/>
          <w:i/>
          <w:sz w:val="22"/>
          <w:szCs w:val="22"/>
        </w:rPr>
      </w:pPr>
      <w:r w:rsidRPr="0029290A">
        <w:rPr>
          <w:rFonts w:ascii="Arial" w:hAnsi="Arial" w:cs="Arial"/>
          <w:i/>
          <w:sz w:val="22"/>
          <w:szCs w:val="22"/>
        </w:rPr>
        <w:t>Aplicabilidad futura en pasivos mineros andinos</w:t>
      </w:r>
    </w:p>
    <w:p w14:paraId="110971C6" w14:textId="77777777" w:rsidR="00E21CE8" w:rsidRPr="0029290A" w:rsidRDefault="00E21CE8" w:rsidP="00E21CE8">
      <w:pPr>
        <w:jc w:val="both"/>
        <w:rPr>
          <w:rFonts w:ascii="Arial" w:hAnsi="Arial" w:cs="Arial"/>
          <w:iCs/>
          <w:sz w:val="22"/>
          <w:szCs w:val="22"/>
        </w:rPr>
      </w:pPr>
    </w:p>
    <w:p w14:paraId="793FE465" w14:textId="6BD91ECC" w:rsidR="00E21CE8" w:rsidRPr="0029290A" w:rsidRDefault="00E21CE8" w:rsidP="00E21CE8">
      <w:pPr>
        <w:jc w:val="both"/>
        <w:rPr>
          <w:rFonts w:ascii="Arial" w:hAnsi="Arial" w:cs="Arial"/>
          <w:iCs/>
          <w:sz w:val="22"/>
          <w:szCs w:val="22"/>
        </w:rPr>
      </w:pPr>
      <w:r w:rsidRPr="0029290A">
        <w:rPr>
          <w:rFonts w:ascii="Arial" w:hAnsi="Arial" w:cs="Arial"/>
          <w:iCs/>
          <w:sz w:val="22"/>
          <w:szCs w:val="22"/>
        </w:rPr>
        <w:t xml:space="preserve">El modelo técnico desarrollado en el presente proyecto permite contar con material vegetal adaptado, producido localmente bajo estándares agronómicos básicos, lo que representa un avance estratégico para el inicio de ensayos en sitios reales afectados por contaminación con metales pesados. La siguiente fase del proyecto contempla el diseño de un piloto en pasivos ambientales mineros priorizados, donde se evaluará su comportamiento mediante medición de biomasa, análisis de tejido vegetal (bioacumulación), concentración residual en suelos y tasa de supervivencia </w:t>
      </w:r>
      <w:proofErr w:type="spellStart"/>
      <w:r w:rsidRPr="0029290A">
        <w:rPr>
          <w:rFonts w:ascii="Arial" w:hAnsi="Arial" w:cs="Arial"/>
          <w:iCs/>
          <w:sz w:val="22"/>
          <w:szCs w:val="22"/>
        </w:rPr>
        <w:t>post-trasplante</w:t>
      </w:r>
      <w:proofErr w:type="spellEnd"/>
      <w:r w:rsidRPr="0029290A">
        <w:rPr>
          <w:rFonts w:ascii="Arial" w:hAnsi="Arial" w:cs="Arial"/>
          <w:iCs/>
          <w:sz w:val="22"/>
          <w:szCs w:val="22"/>
        </w:rPr>
        <w:t>.</w:t>
      </w:r>
    </w:p>
    <w:p w14:paraId="2329F1A7" w14:textId="77777777" w:rsidR="00E21CE8" w:rsidRPr="0029290A" w:rsidRDefault="00E21CE8" w:rsidP="00E21CE8">
      <w:pPr>
        <w:jc w:val="both"/>
        <w:rPr>
          <w:rFonts w:ascii="Arial" w:hAnsi="Arial" w:cs="Arial"/>
          <w:iCs/>
          <w:sz w:val="22"/>
          <w:szCs w:val="22"/>
        </w:rPr>
      </w:pPr>
    </w:p>
    <w:p w14:paraId="265D551B" w14:textId="1B2849FE" w:rsidR="00E21CE8" w:rsidRPr="00B007FD" w:rsidRDefault="00E21CE8" w:rsidP="00E21CE8">
      <w:pPr>
        <w:jc w:val="both"/>
        <w:rPr>
          <w:rFonts w:ascii="Arial" w:hAnsi="Arial" w:cs="Arial"/>
          <w:iCs/>
          <w:sz w:val="22"/>
          <w:szCs w:val="22"/>
        </w:rPr>
      </w:pPr>
      <w:r w:rsidRPr="0029290A">
        <w:rPr>
          <w:rFonts w:ascii="Arial" w:hAnsi="Arial" w:cs="Arial"/>
          <w:iCs/>
          <w:sz w:val="22"/>
          <w:szCs w:val="22"/>
        </w:rPr>
        <w:t>Esta aproximación gradual y basada en evidencia permitirá consolidar un modelo replicable de fitorremediación con especies adaptadas a ecosistemas de montaña, contribuyendo a estrategias sostenibles de cierre ambiental en minería.</w:t>
      </w:r>
    </w:p>
    <w:p w14:paraId="7F0A4E57" w14:textId="77777777" w:rsidR="0053640F" w:rsidRPr="0029290A" w:rsidRDefault="0053640F" w:rsidP="007D2A73">
      <w:pPr>
        <w:jc w:val="both"/>
        <w:rPr>
          <w:rFonts w:ascii="Arial" w:hAnsi="Arial" w:cs="Arial"/>
          <w:iCs/>
          <w:sz w:val="22"/>
          <w:szCs w:val="22"/>
        </w:rPr>
      </w:pPr>
    </w:p>
    <w:p w14:paraId="5AB05BE2" w14:textId="03ECF7F3" w:rsidR="0053640F" w:rsidRPr="0029290A" w:rsidRDefault="0053640F" w:rsidP="007D2A73">
      <w:pPr>
        <w:jc w:val="both"/>
        <w:rPr>
          <w:rFonts w:ascii="Arial" w:hAnsi="Arial" w:cs="Arial"/>
          <w:b/>
          <w:bCs/>
          <w:iCs/>
          <w:sz w:val="22"/>
          <w:szCs w:val="22"/>
        </w:rPr>
      </w:pPr>
      <w:r w:rsidRPr="0029290A">
        <w:rPr>
          <w:rFonts w:ascii="Arial" w:hAnsi="Arial" w:cs="Arial"/>
          <w:b/>
          <w:bCs/>
          <w:iCs/>
          <w:sz w:val="22"/>
          <w:szCs w:val="22"/>
        </w:rPr>
        <w:t>3.6. Articulación institucional y enfoque de sostenibilidad</w:t>
      </w:r>
    </w:p>
    <w:p w14:paraId="458C23A7" w14:textId="77777777" w:rsidR="00CE2B8A" w:rsidRPr="0029290A" w:rsidRDefault="00CE2B8A" w:rsidP="007D2A73">
      <w:pPr>
        <w:jc w:val="both"/>
        <w:rPr>
          <w:rFonts w:ascii="Arial" w:hAnsi="Arial" w:cs="Arial"/>
          <w:b/>
          <w:bCs/>
          <w:iCs/>
          <w:sz w:val="22"/>
          <w:szCs w:val="22"/>
        </w:rPr>
      </w:pPr>
    </w:p>
    <w:p w14:paraId="59E75619" w14:textId="61240ECC" w:rsidR="00E21CE8" w:rsidRPr="0029290A" w:rsidRDefault="00E21CE8" w:rsidP="007D2A73">
      <w:pPr>
        <w:jc w:val="both"/>
        <w:rPr>
          <w:rFonts w:ascii="Arial" w:hAnsi="Arial" w:cs="Arial"/>
          <w:iCs/>
          <w:sz w:val="22"/>
          <w:szCs w:val="22"/>
        </w:rPr>
      </w:pPr>
      <w:r w:rsidRPr="0029290A">
        <w:rPr>
          <w:rFonts w:ascii="Arial" w:hAnsi="Arial" w:cs="Arial"/>
          <w:iCs/>
          <w:sz w:val="22"/>
          <w:szCs w:val="22"/>
        </w:rPr>
        <w:t xml:space="preserve">El desarrollo del proyecto de adaptación y propagación de </w:t>
      </w:r>
      <w:proofErr w:type="spellStart"/>
      <w:r w:rsidRPr="0029290A">
        <w:rPr>
          <w:rFonts w:ascii="Arial" w:hAnsi="Arial" w:cs="Arial"/>
          <w:i/>
          <w:iCs/>
          <w:sz w:val="22"/>
          <w:szCs w:val="22"/>
        </w:rPr>
        <w:t>Chrysopogon</w:t>
      </w:r>
      <w:proofErr w:type="spellEnd"/>
      <w:r w:rsidRPr="0029290A">
        <w:rPr>
          <w:rFonts w:ascii="Arial" w:hAnsi="Arial" w:cs="Arial"/>
          <w:i/>
          <w:iCs/>
          <w:sz w:val="22"/>
          <w:szCs w:val="22"/>
        </w:rPr>
        <w:t xml:space="preserve">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en condiciones de alta montaña se enmarca en una estrategia institucional orientada a promover soluciones innovadoras, replicables y sostenibles para la remediación de pasivos ambientales mineros. Desde su concepción, el proyecto integró un enfoque sistémico que articula capacidades técnicas internas, colaboración externa y criterios de sostenibilidad ambiental, social y económica.</w:t>
      </w:r>
    </w:p>
    <w:p w14:paraId="22447431" w14:textId="77777777" w:rsidR="00E21CE8" w:rsidRPr="0029290A" w:rsidRDefault="00E21CE8" w:rsidP="007D2A73">
      <w:pPr>
        <w:jc w:val="both"/>
        <w:rPr>
          <w:rFonts w:ascii="Arial" w:hAnsi="Arial" w:cs="Arial"/>
          <w:iCs/>
          <w:sz w:val="22"/>
          <w:szCs w:val="22"/>
        </w:rPr>
      </w:pPr>
    </w:p>
    <w:p w14:paraId="6AB1CDF3" w14:textId="286DB2C7" w:rsidR="00E21CE8" w:rsidRPr="0029290A" w:rsidRDefault="00E21CE8" w:rsidP="007D2A73">
      <w:pPr>
        <w:jc w:val="both"/>
        <w:rPr>
          <w:rFonts w:ascii="Arial" w:hAnsi="Arial" w:cs="Arial"/>
          <w:i/>
          <w:sz w:val="22"/>
          <w:szCs w:val="22"/>
        </w:rPr>
      </w:pPr>
      <w:r w:rsidRPr="0029290A">
        <w:rPr>
          <w:rFonts w:ascii="Arial" w:hAnsi="Arial" w:cs="Arial"/>
          <w:i/>
          <w:sz w:val="22"/>
          <w:szCs w:val="22"/>
        </w:rPr>
        <w:t>Articulación institucional y soporte técnico</w:t>
      </w:r>
    </w:p>
    <w:p w14:paraId="56FE6F86" w14:textId="77777777" w:rsidR="00E21CE8" w:rsidRPr="0029290A" w:rsidRDefault="00E21CE8" w:rsidP="007D2A73">
      <w:pPr>
        <w:jc w:val="both"/>
        <w:rPr>
          <w:rFonts w:ascii="Arial" w:hAnsi="Arial" w:cs="Arial"/>
          <w:iCs/>
          <w:sz w:val="22"/>
          <w:szCs w:val="22"/>
        </w:rPr>
      </w:pPr>
    </w:p>
    <w:p w14:paraId="2CCD4E0B" w14:textId="1B1E4978" w:rsidR="00E21CE8" w:rsidRPr="00E21CE8" w:rsidRDefault="00E21CE8" w:rsidP="00E21CE8">
      <w:pPr>
        <w:jc w:val="both"/>
        <w:rPr>
          <w:rFonts w:ascii="Arial" w:hAnsi="Arial" w:cs="Arial"/>
          <w:iCs/>
          <w:sz w:val="22"/>
          <w:szCs w:val="22"/>
        </w:rPr>
      </w:pPr>
      <w:r w:rsidRPr="00E21CE8">
        <w:rPr>
          <w:rFonts w:ascii="Arial" w:hAnsi="Arial" w:cs="Arial"/>
          <w:iCs/>
          <w:sz w:val="22"/>
          <w:szCs w:val="22"/>
        </w:rPr>
        <w:t>La iniciativa fue impulsada por AMSAC</w:t>
      </w:r>
      <w:r w:rsidRPr="0029290A">
        <w:rPr>
          <w:rFonts w:ascii="Arial" w:hAnsi="Arial" w:cs="Arial"/>
          <w:iCs/>
          <w:sz w:val="22"/>
          <w:szCs w:val="22"/>
        </w:rPr>
        <w:t xml:space="preserve">; </w:t>
      </w:r>
      <w:r w:rsidRPr="00E21CE8">
        <w:rPr>
          <w:rFonts w:ascii="Arial" w:hAnsi="Arial" w:cs="Arial"/>
          <w:iCs/>
          <w:sz w:val="22"/>
          <w:szCs w:val="22"/>
        </w:rPr>
        <w:t>empresa estatal especializada en cierre y remediación ambiental</w:t>
      </w:r>
      <w:r w:rsidRPr="0029290A">
        <w:rPr>
          <w:rFonts w:ascii="Arial" w:hAnsi="Arial" w:cs="Arial"/>
          <w:iCs/>
          <w:sz w:val="22"/>
          <w:szCs w:val="22"/>
        </w:rPr>
        <w:t xml:space="preserve">, </w:t>
      </w:r>
      <w:r w:rsidRPr="00E21CE8">
        <w:rPr>
          <w:rFonts w:ascii="Arial" w:hAnsi="Arial" w:cs="Arial"/>
          <w:iCs/>
          <w:sz w:val="22"/>
          <w:szCs w:val="22"/>
        </w:rPr>
        <w:t>a través de su área de Innovación, en coordinación directa con la Gerencia de Operaciones. La ejecución operativa se realizó en el Centro de Tecnología e Innovación (CTI) de Pasco, contando con el soporte de profesionales técnicos y la contratación de especialistas externos para labores agronómicas, infraestructura y monitoreo.</w:t>
      </w:r>
    </w:p>
    <w:p w14:paraId="5B37BFA8" w14:textId="5FF2547C" w:rsidR="00E21CE8" w:rsidRPr="00E21CE8" w:rsidRDefault="00E21CE8" w:rsidP="00E21CE8">
      <w:pPr>
        <w:jc w:val="both"/>
        <w:rPr>
          <w:rFonts w:ascii="Arial" w:hAnsi="Arial" w:cs="Arial"/>
          <w:iCs/>
          <w:sz w:val="22"/>
          <w:szCs w:val="22"/>
        </w:rPr>
      </w:pPr>
      <w:r w:rsidRPr="00E21CE8">
        <w:rPr>
          <w:rFonts w:ascii="Arial" w:hAnsi="Arial" w:cs="Arial"/>
          <w:iCs/>
          <w:sz w:val="22"/>
          <w:szCs w:val="22"/>
        </w:rPr>
        <w:t xml:space="preserve">Esta articulación interna permitió combinar experiencia operativa en remediación minera con capacidades emergentes en biotecnología vegetal y control agronómico. Asimismo, se establecieron vínculos con entidades académicas y organizaciones ambientales para la validación científica del enfoque, con miras a futuras alianzas de </w:t>
      </w:r>
      <w:r w:rsidR="002F1C60" w:rsidRPr="0029290A">
        <w:rPr>
          <w:rFonts w:ascii="Arial" w:hAnsi="Arial" w:cs="Arial"/>
          <w:iCs/>
          <w:sz w:val="22"/>
          <w:szCs w:val="22"/>
        </w:rPr>
        <w:t>innovación</w:t>
      </w:r>
      <w:r w:rsidRPr="00E21CE8">
        <w:rPr>
          <w:rFonts w:ascii="Arial" w:hAnsi="Arial" w:cs="Arial"/>
          <w:iCs/>
          <w:sz w:val="22"/>
          <w:szCs w:val="22"/>
        </w:rPr>
        <w:t xml:space="preserve"> y escalabilidad.</w:t>
      </w:r>
    </w:p>
    <w:p w14:paraId="51654E81" w14:textId="77777777" w:rsidR="00E21CE8" w:rsidRPr="0029290A" w:rsidRDefault="00E21CE8" w:rsidP="007D2A73">
      <w:pPr>
        <w:jc w:val="both"/>
        <w:rPr>
          <w:rFonts w:ascii="Arial" w:hAnsi="Arial" w:cs="Arial"/>
          <w:iCs/>
          <w:sz w:val="22"/>
          <w:szCs w:val="22"/>
        </w:rPr>
      </w:pPr>
    </w:p>
    <w:p w14:paraId="090AA215" w14:textId="21CD5AD7" w:rsidR="002F1C60" w:rsidRPr="0029290A" w:rsidRDefault="002F1C60" w:rsidP="007D2A73">
      <w:pPr>
        <w:jc w:val="both"/>
        <w:rPr>
          <w:rFonts w:ascii="Arial" w:hAnsi="Arial" w:cs="Arial"/>
          <w:i/>
          <w:sz w:val="22"/>
          <w:szCs w:val="22"/>
        </w:rPr>
      </w:pPr>
      <w:r w:rsidRPr="0029290A">
        <w:rPr>
          <w:rFonts w:ascii="Arial" w:hAnsi="Arial" w:cs="Arial"/>
          <w:i/>
          <w:sz w:val="22"/>
          <w:szCs w:val="22"/>
        </w:rPr>
        <w:t>Criterio de sostenibilidad ambiental y social</w:t>
      </w:r>
    </w:p>
    <w:p w14:paraId="74BE83DD" w14:textId="77777777" w:rsidR="002F1C60" w:rsidRPr="0029290A" w:rsidRDefault="002F1C60" w:rsidP="007D2A73">
      <w:pPr>
        <w:jc w:val="both"/>
        <w:rPr>
          <w:rFonts w:ascii="Arial" w:hAnsi="Arial" w:cs="Arial"/>
          <w:iCs/>
          <w:sz w:val="22"/>
          <w:szCs w:val="22"/>
        </w:rPr>
      </w:pPr>
    </w:p>
    <w:p w14:paraId="37331918" w14:textId="48C977CB" w:rsidR="002F1C60" w:rsidRPr="0029290A" w:rsidRDefault="002F1C60" w:rsidP="002F1C60">
      <w:pPr>
        <w:jc w:val="both"/>
        <w:rPr>
          <w:rFonts w:ascii="Arial" w:hAnsi="Arial" w:cs="Arial"/>
          <w:iCs/>
          <w:sz w:val="22"/>
          <w:szCs w:val="22"/>
        </w:rPr>
      </w:pPr>
      <w:r w:rsidRPr="0029290A">
        <w:rPr>
          <w:rFonts w:ascii="Arial" w:hAnsi="Arial" w:cs="Arial"/>
          <w:iCs/>
          <w:sz w:val="22"/>
          <w:szCs w:val="22"/>
        </w:rPr>
        <w:t xml:space="preserve">Durante la aplicación del proyecto </w:t>
      </w:r>
      <w:r w:rsidRPr="002F1C60">
        <w:rPr>
          <w:rFonts w:ascii="Arial" w:hAnsi="Arial" w:cs="Arial"/>
          <w:iCs/>
          <w:sz w:val="22"/>
          <w:szCs w:val="22"/>
        </w:rPr>
        <w:t>se aplicaron prácticas alineadas con los principios del desarrollo sostenible, especialmente en lo referente al uso responsable de recursos y la eficiencia operativa en zonas altoandinas.</w:t>
      </w:r>
    </w:p>
    <w:p w14:paraId="0AED8C0D" w14:textId="77777777" w:rsidR="002F1C60" w:rsidRPr="002F1C60" w:rsidRDefault="002F1C60" w:rsidP="002F1C60">
      <w:pPr>
        <w:jc w:val="both"/>
        <w:rPr>
          <w:rFonts w:ascii="Arial" w:hAnsi="Arial" w:cs="Arial"/>
          <w:iCs/>
          <w:sz w:val="22"/>
          <w:szCs w:val="22"/>
        </w:rPr>
      </w:pPr>
    </w:p>
    <w:p w14:paraId="3E568C34" w14:textId="77777777" w:rsidR="002F1C60" w:rsidRPr="002F1C60" w:rsidRDefault="002F1C60" w:rsidP="002F1C60">
      <w:pPr>
        <w:numPr>
          <w:ilvl w:val="0"/>
          <w:numId w:val="10"/>
        </w:numPr>
        <w:tabs>
          <w:tab w:val="num" w:pos="720"/>
        </w:tabs>
        <w:jc w:val="both"/>
        <w:rPr>
          <w:rFonts w:ascii="Arial" w:hAnsi="Arial" w:cs="Arial"/>
          <w:iCs/>
          <w:sz w:val="22"/>
          <w:szCs w:val="22"/>
        </w:rPr>
      </w:pPr>
      <w:r w:rsidRPr="002F1C60">
        <w:rPr>
          <w:rFonts w:ascii="Arial" w:hAnsi="Arial" w:cs="Arial"/>
          <w:iCs/>
          <w:sz w:val="22"/>
          <w:szCs w:val="22"/>
        </w:rPr>
        <w:t>Ambientalmente, se priorizó el empleo de insumos orgánicos locales como el compost para la formulación del sustrato, reduciendo la dependencia de fertilizantes industriales. Asimismo, el diseño modular de la infraestructura agrícola (semillero, vivero e invernadero) buscó minimizar la intervención en el terreno y aprovechar materiales disponibles en campo.</w:t>
      </w:r>
    </w:p>
    <w:p w14:paraId="194D829B" w14:textId="77777777" w:rsidR="002F1C60" w:rsidRPr="002F1C60" w:rsidRDefault="002F1C60" w:rsidP="002F1C60">
      <w:pPr>
        <w:numPr>
          <w:ilvl w:val="0"/>
          <w:numId w:val="10"/>
        </w:numPr>
        <w:tabs>
          <w:tab w:val="num" w:pos="720"/>
        </w:tabs>
        <w:jc w:val="both"/>
        <w:rPr>
          <w:rFonts w:ascii="Arial" w:hAnsi="Arial" w:cs="Arial"/>
          <w:iCs/>
          <w:sz w:val="22"/>
          <w:szCs w:val="22"/>
        </w:rPr>
      </w:pPr>
      <w:r w:rsidRPr="002F1C60">
        <w:rPr>
          <w:rFonts w:ascii="Arial" w:hAnsi="Arial" w:cs="Arial"/>
          <w:iCs/>
          <w:sz w:val="22"/>
          <w:szCs w:val="22"/>
        </w:rPr>
        <w:t>En el ámbito social, el proyecto fue ejecutado por personal técnico contratado localmente y supervisado por profesionales de AMSAC, generando experiencia directa en técnicas de propagación vegetal con potencial aplicación en futuros procesos de revegetación.</w:t>
      </w:r>
    </w:p>
    <w:p w14:paraId="4D98345F" w14:textId="77777777" w:rsidR="002F1C60" w:rsidRPr="0029290A" w:rsidRDefault="002F1C60" w:rsidP="002F1C60">
      <w:pPr>
        <w:numPr>
          <w:ilvl w:val="0"/>
          <w:numId w:val="10"/>
        </w:numPr>
        <w:tabs>
          <w:tab w:val="num" w:pos="720"/>
        </w:tabs>
        <w:jc w:val="both"/>
        <w:rPr>
          <w:rFonts w:ascii="Arial" w:hAnsi="Arial" w:cs="Arial"/>
          <w:iCs/>
          <w:sz w:val="22"/>
          <w:szCs w:val="22"/>
        </w:rPr>
      </w:pPr>
      <w:r w:rsidRPr="002F1C60">
        <w:rPr>
          <w:rFonts w:ascii="Arial" w:hAnsi="Arial" w:cs="Arial"/>
          <w:iCs/>
          <w:sz w:val="22"/>
          <w:szCs w:val="22"/>
        </w:rPr>
        <w:t>Desde una perspectiva operativa y económica, la producción de material vegetal adaptado en sitio representa una estrategia costo-eficiente frente a esquemas tradicionales que implican el traslado de plantones desde zonas más bajas. Esta práctica contribuye a reducir la huella logística y mejora la viabilidad técnica de remediar pasivos en zonas de difícil acceso.</w:t>
      </w:r>
    </w:p>
    <w:p w14:paraId="0E109973" w14:textId="77777777" w:rsidR="002F1C60" w:rsidRPr="002F1C60" w:rsidRDefault="002F1C60" w:rsidP="002F1C60">
      <w:pPr>
        <w:jc w:val="both"/>
        <w:rPr>
          <w:rFonts w:ascii="Arial" w:hAnsi="Arial" w:cs="Arial"/>
          <w:iCs/>
          <w:sz w:val="22"/>
          <w:szCs w:val="22"/>
        </w:rPr>
      </w:pPr>
    </w:p>
    <w:p w14:paraId="631E05F6" w14:textId="74CA7BF3" w:rsidR="002F1C60" w:rsidRPr="002F1C60" w:rsidRDefault="002F1C60" w:rsidP="002F1C60">
      <w:pPr>
        <w:jc w:val="both"/>
        <w:rPr>
          <w:rFonts w:ascii="Arial" w:hAnsi="Arial" w:cs="Arial"/>
          <w:iCs/>
          <w:sz w:val="22"/>
          <w:szCs w:val="22"/>
        </w:rPr>
      </w:pPr>
      <w:r w:rsidRPr="002F1C60">
        <w:rPr>
          <w:rFonts w:ascii="Arial" w:hAnsi="Arial" w:cs="Arial"/>
          <w:iCs/>
          <w:sz w:val="22"/>
          <w:szCs w:val="22"/>
        </w:rPr>
        <w:t>Estas acciones</w:t>
      </w:r>
      <w:r w:rsidR="00206881" w:rsidRPr="0029290A">
        <w:rPr>
          <w:rFonts w:ascii="Arial" w:hAnsi="Arial" w:cs="Arial"/>
          <w:iCs/>
          <w:sz w:val="22"/>
          <w:szCs w:val="22"/>
        </w:rPr>
        <w:t xml:space="preserve"> reflejan un enfoque coherente con los principios del desarrollo sostenible. La experiencia generada en la producción local de material vegetal adaptado, el uso eficiente de recursos disponibles y la integración técnica en un entorno de alta montaña, brindan insumos valiosos para el desarrollo de modelos replicables en otros territorios con presencia de pasivos ambientales. Este tipo de intervención puede fortalecer futuras estrategias de remediación ecológica y restauración funcional con base en soluciones naturales.</w:t>
      </w:r>
    </w:p>
    <w:p w14:paraId="324C72C7" w14:textId="77777777" w:rsidR="002F1C60" w:rsidRPr="0029290A" w:rsidRDefault="002F1C60" w:rsidP="007D2A73">
      <w:pPr>
        <w:jc w:val="both"/>
        <w:rPr>
          <w:rFonts w:ascii="Arial" w:hAnsi="Arial" w:cs="Arial"/>
          <w:iCs/>
          <w:sz w:val="22"/>
          <w:szCs w:val="22"/>
        </w:rPr>
      </w:pPr>
    </w:p>
    <w:p w14:paraId="25800079" w14:textId="5F57E2C0" w:rsidR="007D2A73" w:rsidRPr="0029290A" w:rsidRDefault="008F2E57" w:rsidP="007D2A73">
      <w:pPr>
        <w:jc w:val="both"/>
        <w:rPr>
          <w:rFonts w:ascii="Arial" w:hAnsi="Arial" w:cs="Arial"/>
          <w:b/>
          <w:bCs/>
          <w:sz w:val="22"/>
          <w:szCs w:val="22"/>
        </w:rPr>
      </w:pPr>
      <w:r w:rsidRPr="0029290A">
        <w:rPr>
          <w:rFonts w:ascii="Arial" w:hAnsi="Arial" w:cs="Arial"/>
          <w:b/>
          <w:bCs/>
          <w:iCs/>
          <w:sz w:val="22"/>
          <w:szCs w:val="22"/>
        </w:rPr>
        <w:t xml:space="preserve">4. </w:t>
      </w:r>
      <w:r w:rsidR="000270E6" w:rsidRPr="0029290A">
        <w:rPr>
          <w:rFonts w:ascii="Arial" w:hAnsi="Arial" w:cs="Arial"/>
          <w:b/>
          <w:bCs/>
          <w:iCs/>
          <w:sz w:val="22"/>
          <w:szCs w:val="22"/>
        </w:rPr>
        <w:t>Compilaci</w:t>
      </w:r>
      <w:r w:rsidR="008764A7" w:rsidRPr="0029290A">
        <w:rPr>
          <w:rFonts w:ascii="Arial" w:hAnsi="Arial" w:cs="Arial"/>
          <w:b/>
          <w:bCs/>
          <w:iCs/>
          <w:sz w:val="22"/>
          <w:szCs w:val="22"/>
        </w:rPr>
        <w:t>ó</w:t>
      </w:r>
      <w:r w:rsidR="000270E6" w:rsidRPr="0029290A">
        <w:rPr>
          <w:rFonts w:ascii="Arial" w:hAnsi="Arial" w:cs="Arial"/>
          <w:b/>
          <w:bCs/>
          <w:iCs/>
          <w:sz w:val="22"/>
          <w:szCs w:val="22"/>
        </w:rPr>
        <w:t>n de Datos y Desarrollo del Trabajo</w:t>
      </w:r>
    </w:p>
    <w:p w14:paraId="3A9EE638" w14:textId="77777777" w:rsidR="007D2A73" w:rsidRPr="0029290A" w:rsidRDefault="007D2A73" w:rsidP="007D2A73">
      <w:pPr>
        <w:jc w:val="both"/>
        <w:rPr>
          <w:rFonts w:ascii="Arial" w:hAnsi="Arial" w:cs="Arial"/>
          <w:b/>
          <w:bCs/>
          <w:sz w:val="22"/>
          <w:szCs w:val="22"/>
        </w:rPr>
      </w:pPr>
    </w:p>
    <w:p w14:paraId="0701F236" w14:textId="10CAD606" w:rsidR="00257C0E" w:rsidRPr="0029290A" w:rsidRDefault="00D85A00" w:rsidP="002D1C36">
      <w:pPr>
        <w:jc w:val="both"/>
        <w:rPr>
          <w:rFonts w:ascii="Arial" w:hAnsi="Arial" w:cs="Arial"/>
          <w:b/>
          <w:sz w:val="22"/>
          <w:szCs w:val="22"/>
        </w:rPr>
      </w:pPr>
      <w:r w:rsidRPr="0029290A">
        <w:rPr>
          <w:rFonts w:ascii="Arial" w:hAnsi="Arial" w:cs="Arial"/>
          <w:b/>
          <w:sz w:val="22"/>
          <w:szCs w:val="22"/>
        </w:rPr>
        <w:t>4.1. Infraestructura implementada y condiciones de manejo</w:t>
      </w:r>
    </w:p>
    <w:p w14:paraId="4C2D42DF" w14:textId="77777777" w:rsidR="00D85A00" w:rsidRPr="0029290A" w:rsidRDefault="00D85A00" w:rsidP="002D1C36">
      <w:pPr>
        <w:jc w:val="both"/>
        <w:rPr>
          <w:rFonts w:ascii="Arial" w:hAnsi="Arial" w:cs="Arial"/>
          <w:bCs/>
          <w:sz w:val="22"/>
          <w:szCs w:val="22"/>
        </w:rPr>
      </w:pPr>
    </w:p>
    <w:p w14:paraId="504003E7" w14:textId="785630F2" w:rsidR="00D85A00" w:rsidRPr="0029290A" w:rsidRDefault="00D85A00" w:rsidP="002D1C36">
      <w:pPr>
        <w:jc w:val="both"/>
        <w:rPr>
          <w:rFonts w:ascii="Arial" w:hAnsi="Arial" w:cs="Arial"/>
          <w:bCs/>
          <w:sz w:val="22"/>
          <w:szCs w:val="22"/>
        </w:rPr>
      </w:pPr>
      <w:r w:rsidRPr="0029290A">
        <w:rPr>
          <w:rFonts w:ascii="Arial" w:hAnsi="Arial" w:cs="Arial"/>
          <w:bCs/>
          <w:sz w:val="22"/>
          <w:szCs w:val="22"/>
        </w:rPr>
        <w:t>Con el objetivo de establecer un entorno controlado que favorezca la propagación y aclimatación del vetiver (</w:t>
      </w:r>
      <w:proofErr w:type="spellStart"/>
      <w:r w:rsidRPr="0029290A">
        <w:rPr>
          <w:rFonts w:ascii="Arial" w:hAnsi="Arial" w:cs="Arial"/>
          <w:bCs/>
          <w:i/>
          <w:iCs/>
          <w:sz w:val="22"/>
          <w:szCs w:val="22"/>
        </w:rPr>
        <w:t>Chrysopogon</w:t>
      </w:r>
      <w:proofErr w:type="spellEnd"/>
      <w:r w:rsidRPr="0029290A">
        <w:rPr>
          <w:rFonts w:ascii="Arial" w:hAnsi="Arial" w:cs="Arial"/>
          <w:bCs/>
          <w:i/>
          <w:iCs/>
          <w:sz w:val="22"/>
          <w:szCs w:val="22"/>
        </w:rPr>
        <w:t xml:space="preserve"> </w:t>
      </w:r>
      <w:proofErr w:type="spellStart"/>
      <w:r w:rsidRPr="0029290A">
        <w:rPr>
          <w:rFonts w:ascii="Arial" w:hAnsi="Arial" w:cs="Arial"/>
          <w:bCs/>
          <w:i/>
          <w:iCs/>
          <w:sz w:val="22"/>
          <w:szCs w:val="22"/>
        </w:rPr>
        <w:t>zizanioides</w:t>
      </w:r>
      <w:proofErr w:type="spellEnd"/>
      <w:r w:rsidRPr="0029290A">
        <w:rPr>
          <w:rFonts w:ascii="Arial" w:hAnsi="Arial" w:cs="Arial"/>
          <w:bCs/>
          <w:sz w:val="22"/>
          <w:szCs w:val="22"/>
        </w:rPr>
        <w:t>) a más de 4300 msnm, se implementaron tres estructuras fundamentales: el semillero, el vivero forestal y el invernadero. Cada uno fue diseñado con especificaciones técnicas que responden a las condiciones climáticas de la zona altoandina de Quiulacocha y al requerimiento de un manejo agronómico progresivo.</w:t>
      </w:r>
    </w:p>
    <w:p w14:paraId="4B3A4841" w14:textId="77777777" w:rsidR="00D85A00" w:rsidRPr="0029290A" w:rsidRDefault="00D85A00" w:rsidP="002D1C36">
      <w:pPr>
        <w:jc w:val="both"/>
        <w:rPr>
          <w:rFonts w:ascii="Arial" w:hAnsi="Arial" w:cs="Arial"/>
          <w:bCs/>
          <w:sz w:val="22"/>
          <w:szCs w:val="22"/>
        </w:rPr>
      </w:pPr>
    </w:p>
    <w:p w14:paraId="1CFAF311" w14:textId="5940D9F6" w:rsidR="00D85A00" w:rsidRPr="0029290A" w:rsidRDefault="00D85A00" w:rsidP="002D1C36">
      <w:pPr>
        <w:jc w:val="both"/>
        <w:rPr>
          <w:rFonts w:ascii="Arial" w:hAnsi="Arial" w:cs="Arial"/>
          <w:bCs/>
          <w:i/>
          <w:iCs/>
          <w:sz w:val="22"/>
          <w:szCs w:val="22"/>
        </w:rPr>
      </w:pPr>
      <w:r w:rsidRPr="0029290A">
        <w:rPr>
          <w:rFonts w:ascii="Arial" w:hAnsi="Arial" w:cs="Arial"/>
          <w:bCs/>
          <w:i/>
          <w:iCs/>
          <w:sz w:val="22"/>
          <w:szCs w:val="22"/>
        </w:rPr>
        <w:t>Semillero</w:t>
      </w:r>
    </w:p>
    <w:p w14:paraId="39A13117" w14:textId="77777777" w:rsidR="00D85A00" w:rsidRPr="0029290A" w:rsidRDefault="00D85A00" w:rsidP="002D1C36">
      <w:pPr>
        <w:jc w:val="both"/>
        <w:rPr>
          <w:rFonts w:ascii="Arial" w:hAnsi="Arial" w:cs="Arial"/>
          <w:bCs/>
          <w:sz w:val="22"/>
          <w:szCs w:val="22"/>
        </w:rPr>
      </w:pPr>
    </w:p>
    <w:p w14:paraId="6F5984EE" w14:textId="160C61E0" w:rsidR="00D85A00" w:rsidRDefault="00D85A00" w:rsidP="002D1C36">
      <w:pPr>
        <w:jc w:val="both"/>
        <w:rPr>
          <w:rFonts w:ascii="Arial" w:hAnsi="Arial" w:cs="Arial"/>
          <w:bCs/>
          <w:sz w:val="22"/>
          <w:szCs w:val="22"/>
        </w:rPr>
      </w:pPr>
      <w:r w:rsidRPr="0029290A">
        <w:rPr>
          <w:rFonts w:ascii="Arial" w:hAnsi="Arial" w:cs="Arial"/>
          <w:bCs/>
          <w:sz w:val="22"/>
          <w:szCs w:val="22"/>
        </w:rPr>
        <w:t xml:space="preserve">El semillero ocupa un área de 4 m de ancho por 6.5 m de largo, y se diseñó para funcionar como espacio inicial de arraigo. Su estructura está conformada por 6 columnas de madera de pino (altura: 1.10 m) fijadas sobre bases de concreto (40 x 50 cm). El contorno fue bordeado con tablas de 20 cm de altura protegidas con geomembrana, y se rellenó con 20 cm de top </w:t>
      </w:r>
      <w:proofErr w:type="spellStart"/>
      <w:r w:rsidRPr="0029290A">
        <w:rPr>
          <w:rFonts w:ascii="Arial" w:hAnsi="Arial" w:cs="Arial"/>
          <w:bCs/>
          <w:sz w:val="22"/>
          <w:szCs w:val="22"/>
        </w:rPr>
        <w:t>soil</w:t>
      </w:r>
      <w:proofErr w:type="spellEnd"/>
      <w:r w:rsidRPr="0029290A">
        <w:rPr>
          <w:rFonts w:ascii="Arial" w:hAnsi="Arial" w:cs="Arial"/>
          <w:bCs/>
          <w:sz w:val="22"/>
          <w:szCs w:val="22"/>
        </w:rPr>
        <w:t xml:space="preserve"> para el enraizamiento inicial de esquejes.</w:t>
      </w:r>
    </w:p>
    <w:p w14:paraId="34C1AFB0" w14:textId="77777777" w:rsidR="00292A22" w:rsidRDefault="00292A22" w:rsidP="002D1C36">
      <w:pPr>
        <w:jc w:val="both"/>
        <w:rPr>
          <w:rFonts w:ascii="Arial" w:hAnsi="Arial" w:cs="Arial"/>
          <w:bCs/>
          <w:sz w:val="22"/>
          <w:szCs w:val="22"/>
        </w:rPr>
      </w:pPr>
    </w:p>
    <w:p w14:paraId="73A5FC72" w14:textId="6BBB96B2" w:rsidR="00292A22" w:rsidRDefault="00292A22" w:rsidP="00292A22">
      <w:pPr>
        <w:jc w:val="both"/>
        <w:rPr>
          <w:rFonts w:ascii="Arial" w:hAnsi="Arial" w:cs="Arial"/>
          <w:bCs/>
          <w:sz w:val="22"/>
          <w:szCs w:val="22"/>
        </w:rPr>
      </w:pPr>
      <w:r w:rsidRPr="0029290A">
        <w:rPr>
          <w:rFonts w:ascii="Arial" w:hAnsi="Arial" w:cs="Arial"/>
          <w:bCs/>
          <w:sz w:val="22"/>
          <w:szCs w:val="22"/>
        </w:rPr>
        <w:t xml:space="preserve">El semillero fue protegido con malla </w:t>
      </w:r>
      <w:proofErr w:type="spellStart"/>
      <w:r w:rsidRPr="0029290A">
        <w:rPr>
          <w:rFonts w:ascii="Arial" w:hAnsi="Arial" w:cs="Arial"/>
          <w:bCs/>
          <w:sz w:val="22"/>
          <w:szCs w:val="22"/>
        </w:rPr>
        <w:t>Raschell</w:t>
      </w:r>
      <w:proofErr w:type="spellEnd"/>
      <w:r w:rsidRPr="0029290A">
        <w:rPr>
          <w:rFonts w:ascii="Arial" w:hAnsi="Arial" w:cs="Arial"/>
          <w:bCs/>
          <w:sz w:val="22"/>
          <w:szCs w:val="22"/>
        </w:rPr>
        <w:t xml:space="preserve"> de 80 % en contorno, lo que permitió mitigar la incidencia solar directa</w:t>
      </w:r>
      <w:r>
        <w:rPr>
          <w:rFonts w:ascii="Arial" w:hAnsi="Arial" w:cs="Arial"/>
          <w:bCs/>
          <w:sz w:val="22"/>
          <w:szCs w:val="22"/>
        </w:rPr>
        <w:t xml:space="preserve"> y </w:t>
      </w:r>
      <w:r w:rsidRPr="0029290A">
        <w:rPr>
          <w:rFonts w:ascii="Arial" w:hAnsi="Arial" w:cs="Arial"/>
          <w:bCs/>
          <w:sz w:val="22"/>
          <w:szCs w:val="22"/>
        </w:rPr>
        <w:t>vientos fríos. El riego se realizó manualmente con manguera, aplicando bajo caudal y frecuencia diaria. Se proyectó la implementación de un sistema de microaspersión automatizada, aún no habilitado al cierre del periodo evaluado</w:t>
      </w:r>
      <w:r>
        <w:rPr>
          <w:rFonts w:ascii="Arial" w:hAnsi="Arial" w:cs="Arial"/>
          <w:bCs/>
          <w:sz w:val="22"/>
          <w:szCs w:val="22"/>
        </w:rPr>
        <w:t>.</w:t>
      </w:r>
    </w:p>
    <w:p w14:paraId="1E72845E" w14:textId="77777777" w:rsidR="00292A22" w:rsidRDefault="00292A22" w:rsidP="00292A22">
      <w:pPr>
        <w:jc w:val="both"/>
        <w:rPr>
          <w:rFonts w:ascii="Arial" w:hAnsi="Arial" w:cs="Arial"/>
          <w:bCs/>
          <w:sz w:val="22"/>
          <w:szCs w:val="22"/>
        </w:rPr>
      </w:pPr>
    </w:p>
    <w:p w14:paraId="5D61114E" w14:textId="7FA48020" w:rsidR="00292A22" w:rsidRDefault="00292A22" w:rsidP="00292A22">
      <w:pPr>
        <w:jc w:val="both"/>
        <w:rPr>
          <w:rFonts w:ascii="Arial" w:hAnsi="Arial" w:cs="Arial"/>
          <w:bCs/>
          <w:sz w:val="22"/>
          <w:szCs w:val="22"/>
        </w:rPr>
      </w:pPr>
      <w:r w:rsidRPr="00292A22">
        <w:rPr>
          <w:rFonts w:ascii="Arial" w:hAnsi="Arial" w:cs="Arial"/>
          <w:bCs/>
          <w:sz w:val="22"/>
          <w:szCs w:val="22"/>
        </w:rPr>
        <w:t>Este espacio acogió inicialmente 238 esquejes madre sembrados en filas, a 2</w:t>
      </w:r>
      <w:r>
        <w:rPr>
          <w:rFonts w:ascii="Arial" w:hAnsi="Arial" w:cs="Arial"/>
          <w:bCs/>
          <w:sz w:val="22"/>
          <w:szCs w:val="22"/>
        </w:rPr>
        <w:t>5</w:t>
      </w:r>
      <w:r w:rsidRPr="00292A22">
        <w:rPr>
          <w:rFonts w:ascii="Arial" w:hAnsi="Arial" w:cs="Arial"/>
          <w:bCs/>
          <w:sz w:val="22"/>
          <w:szCs w:val="22"/>
        </w:rPr>
        <w:t xml:space="preserve"> cm entre plantas y 55 cm entre hileras, lo que facilitó labores de deshierbo y poda</w:t>
      </w:r>
      <w:r>
        <w:rPr>
          <w:rFonts w:ascii="Arial" w:hAnsi="Arial" w:cs="Arial"/>
          <w:bCs/>
          <w:sz w:val="22"/>
          <w:szCs w:val="22"/>
        </w:rPr>
        <w:t>.</w:t>
      </w:r>
    </w:p>
    <w:p w14:paraId="582C6F28" w14:textId="77777777" w:rsidR="00292A22" w:rsidRDefault="00292A22" w:rsidP="00292A22">
      <w:pPr>
        <w:jc w:val="both"/>
        <w:rPr>
          <w:rFonts w:ascii="Arial" w:hAnsi="Arial" w:cs="Arial"/>
          <w:bCs/>
          <w:sz w:val="22"/>
          <w:szCs w:val="22"/>
        </w:rPr>
      </w:pPr>
    </w:p>
    <w:p w14:paraId="57FC7916" w14:textId="152BF5BC" w:rsidR="0029290A" w:rsidRPr="0029290A" w:rsidRDefault="0029290A" w:rsidP="002D1C36">
      <w:pPr>
        <w:jc w:val="both"/>
        <w:rPr>
          <w:rFonts w:ascii="Arial" w:hAnsi="Arial" w:cs="Arial"/>
          <w:bCs/>
          <w:sz w:val="22"/>
          <w:szCs w:val="22"/>
        </w:rPr>
      </w:pPr>
      <w:r w:rsidRPr="0029290A">
        <w:rPr>
          <w:rFonts w:ascii="Arial" w:hAnsi="Arial" w:cs="Arial"/>
          <w:bCs/>
          <w:noProof/>
          <w:sz w:val="22"/>
          <w:szCs w:val="22"/>
        </w:rPr>
        <w:drawing>
          <wp:inline distT="0" distB="0" distL="0" distR="0" wp14:anchorId="527EDE13" wp14:editId="48160BAD">
            <wp:extent cx="3166110" cy="1775460"/>
            <wp:effectExtent l="0" t="0" r="0" b="0"/>
            <wp:docPr id="69385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7910" name=""/>
                    <pic:cNvPicPr/>
                  </pic:nvPicPr>
                  <pic:blipFill>
                    <a:blip r:embed="rId27"/>
                    <a:stretch>
                      <a:fillRect/>
                    </a:stretch>
                  </pic:blipFill>
                  <pic:spPr>
                    <a:xfrm>
                      <a:off x="0" y="0"/>
                      <a:ext cx="3166110" cy="1775460"/>
                    </a:xfrm>
                    <a:prstGeom prst="rect">
                      <a:avLst/>
                    </a:prstGeom>
                  </pic:spPr>
                </pic:pic>
              </a:graphicData>
            </a:graphic>
          </wp:inline>
        </w:drawing>
      </w:r>
    </w:p>
    <w:p w14:paraId="435FBFE9" w14:textId="45341BA9" w:rsidR="00292A22" w:rsidRDefault="0029290A" w:rsidP="002D1C36">
      <w:pPr>
        <w:jc w:val="both"/>
        <w:rPr>
          <w:rFonts w:ascii="Arial" w:hAnsi="Arial" w:cs="Arial"/>
          <w:bCs/>
          <w:sz w:val="22"/>
          <w:szCs w:val="22"/>
        </w:rPr>
      </w:pPr>
      <w:r w:rsidRPr="0029290A">
        <w:rPr>
          <w:rFonts w:ascii="Arial" w:hAnsi="Arial" w:cs="Arial"/>
          <w:bCs/>
          <w:i/>
          <w:iCs/>
          <w:sz w:val="22"/>
          <w:szCs w:val="22"/>
        </w:rPr>
        <w:t>Figura 11</w:t>
      </w:r>
      <w:r w:rsidRPr="0029290A">
        <w:rPr>
          <w:rFonts w:ascii="Arial" w:hAnsi="Arial" w:cs="Arial"/>
          <w:bCs/>
          <w:sz w:val="22"/>
          <w:szCs w:val="22"/>
        </w:rPr>
        <w:t>. Proceso de construcción del semillero</w:t>
      </w:r>
    </w:p>
    <w:p w14:paraId="27015168" w14:textId="77777777" w:rsidR="00292A22" w:rsidRPr="0029290A" w:rsidRDefault="00292A22" w:rsidP="002D1C36">
      <w:pPr>
        <w:jc w:val="both"/>
        <w:rPr>
          <w:rFonts w:ascii="Arial" w:hAnsi="Arial" w:cs="Arial"/>
          <w:bCs/>
          <w:sz w:val="22"/>
          <w:szCs w:val="22"/>
        </w:rPr>
      </w:pPr>
    </w:p>
    <w:p w14:paraId="4811F44D" w14:textId="15FC8D84" w:rsidR="00D85A00" w:rsidRPr="0029290A" w:rsidRDefault="00D85A00" w:rsidP="002D1C36">
      <w:pPr>
        <w:jc w:val="both"/>
        <w:rPr>
          <w:rFonts w:ascii="Arial" w:hAnsi="Arial" w:cs="Arial"/>
          <w:bCs/>
          <w:sz w:val="22"/>
          <w:szCs w:val="22"/>
        </w:rPr>
      </w:pPr>
      <w:r w:rsidRPr="0029290A">
        <w:rPr>
          <w:rFonts w:ascii="Arial" w:hAnsi="Arial" w:cs="Arial"/>
          <w:bCs/>
          <w:noProof/>
          <w:sz w:val="22"/>
          <w:szCs w:val="22"/>
        </w:rPr>
        <w:drawing>
          <wp:inline distT="0" distB="0" distL="0" distR="0" wp14:anchorId="14CDB269" wp14:editId="1E47B85E">
            <wp:extent cx="3166110" cy="1661160"/>
            <wp:effectExtent l="0" t="0" r="0" b="0"/>
            <wp:docPr id="599662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2890" name=""/>
                    <pic:cNvPicPr/>
                  </pic:nvPicPr>
                  <pic:blipFill>
                    <a:blip r:embed="rId28"/>
                    <a:stretch>
                      <a:fillRect/>
                    </a:stretch>
                  </pic:blipFill>
                  <pic:spPr>
                    <a:xfrm>
                      <a:off x="0" y="0"/>
                      <a:ext cx="3166110" cy="1661160"/>
                    </a:xfrm>
                    <a:prstGeom prst="rect">
                      <a:avLst/>
                    </a:prstGeom>
                  </pic:spPr>
                </pic:pic>
              </a:graphicData>
            </a:graphic>
          </wp:inline>
        </w:drawing>
      </w:r>
    </w:p>
    <w:p w14:paraId="73D6AF81" w14:textId="1A480789" w:rsidR="00D85A00" w:rsidRPr="0029290A" w:rsidRDefault="00D85A00" w:rsidP="002D1C36">
      <w:pPr>
        <w:jc w:val="both"/>
        <w:rPr>
          <w:rFonts w:ascii="Arial" w:hAnsi="Arial" w:cs="Arial"/>
          <w:bCs/>
          <w:sz w:val="22"/>
          <w:szCs w:val="22"/>
        </w:rPr>
      </w:pPr>
      <w:r w:rsidRPr="0029290A">
        <w:rPr>
          <w:rFonts w:ascii="Arial" w:hAnsi="Arial" w:cs="Arial"/>
          <w:bCs/>
          <w:i/>
          <w:iCs/>
          <w:sz w:val="22"/>
          <w:szCs w:val="22"/>
        </w:rPr>
        <w:t>Figura 1</w:t>
      </w:r>
      <w:r w:rsidR="0029290A" w:rsidRPr="0029290A">
        <w:rPr>
          <w:rFonts w:ascii="Arial" w:hAnsi="Arial" w:cs="Arial"/>
          <w:bCs/>
          <w:i/>
          <w:iCs/>
          <w:sz w:val="22"/>
          <w:szCs w:val="22"/>
        </w:rPr>
        <w:t>2</w:t>
      </w:r>
      <w:r w:rsidRPr="0029290A">
        <w:rPr>
          <w:rFonts w:ascii="Arial" w:hAnsi="Arial" w:cs="Arial"/>
          <w:bCs/>
          <w:sz w:val="22"/>
          <w:szCs w:val="22"/>
        </w:rPr>
        <w:t>. Semillero</w:t>
      </w:r>
      <w:r w:rsidR="0029290A" w:rsidRPr="0029290A">
        <w:rPr>
          <w:rFonts w:ascii="Arial" w:hAnsi="Arial" w:cs="Arial"/>
          <w:bCs/>
          <w:sz w:val="22"/>
          <w:szCs w:val="22"/>
        </w:rPr>
        <w:t xml:space="preserve"> en el CTI Pasco</w:t>
      </w:r>
    </w:p>
    <w:p w14:paraId="064C0CE5" w14:textId="77777777" w:rsidR="00D85A00" w:rsidRPr="0029290A" w:rsidRDefault="00D85A00" w:rsidP="002D1C36">
      <w:pPr>
        <w:jc w:val="both"/>
        <w:rPr>
          <w:rFonts w:ascii="Arial" w:hAnsi="Arial" w:cs="Arial"/>
          <w:bCs/>
          <w:sz w:val="22"/>
          <w:szCs w:val="22"/>
        </w:rPr>
      </w:pPr>
    </w:p>
    <w:p w14:paraId="46CD668F" w14:textId="00CD2688" w:rsidR="0029290A" w:rsidRDefault="00292A22" w:rsidP="002D1C36">
      <w:pPr>
        <w:jc w:val="both"/>
        <w:rPr>
          <w:rFonts w:ascii="Arial" w:hAnsi="Arial" w:cs="Arial"/>
          <w:bCs/>
          <w:sz w:val="22"/>
          <w:szCs w:val="22"/>
        </w:rPr>
      </w:pPr>
      <w:r w:rsidRPr="00292A22">
        <w:rPr>
          <w:rFonts w:ascii="Arial" w:hAnsi="Arial" w:cs="Arial"/>
          <w:bCs/>
          <w:noProof/>
          <w:sz w:val="22"/>
          <w:szCs w:val="22"/>
        </w:rPr>
        <w:drawing>
          <wp:inline distT="0" distB="0" distL="0" distR="0" wp14:anchorId="594BE3B4" wp14:editId="6AB62BF0">
            <wp:extent cx="1717303" cy="3168365"/>
            <wp:effectExtent l="0" t="1588" r="0" b="0"/>
            <wp:docPr id="1379700862" name="Imagen 1" descr="Un jardín con plant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0862" name="Imagen 1" descr="Un jardín con plantas&#10;&#10;El contenido generado por IA puede ser incorrecto."/>
                    <pic:cNvPicPr/>
                  </pic:nvPicPr>
                  <pic:blipFill>
                    <a:blip r:embed="rId29"/>
                    <a:stretch>
                      <a:fillRect/>
                    </a:stretch>
                  </pic:blipFill>
                  <pic:spPr>
                    <a:xfrm rot="16200000">
                      <a:off x="0" y="0"/>
                      <a:ext cx="1732561" cy="3196516"/>
                    </a:xfrm>
                    <a:prstGeom prst="rect">
                      <a:avLst/>
                    </a:prstGeom>
                  </pic:spPr>
                </pic:pic>
              </a:graphicData>
            </a:graphic>
          </wp:inline>
        </w:drawing>
      </w:r>
    </w:p>
    <w:p w14:paraId="0927098E" w14:textId="48C8A346" w:rsidR="00292A22" w:rsidRDefault="00292A22" w:rsidP="00292A22">
      <w:pPr>
        <w:jc w:val="both"/>
        <w:rPr>
          <w:rFonts w:ascii="Arial" w:hAnsi="Arial" w:cs="Arial"/>
          <w:bCs/>
          <w:sz w:val="22"/>
          <w:szCs w:val="22"/>
        </w:rPr>
      </w:pPr>
      <w:r w:rsidRPr="0029290A">
        <w:rPr>
          <w:rFonts w:ascii="Arial" w:hAnsi="Arial" w:cs="Arial"/>
          <w:bCs/>
          <w:i/>
          <w:iCs/>
          <w:sz w:val="22"/>
          <w:szCs w:val="22"/>
        </w:rPr>
        <w:t>Figura 1</w:t>
      </w:r>
      <w:r>
        <w:rPr>
          <w:rFonts w:ascii="Arial" w:hAnsi="Arial" w:cs="Arial"/>
          <w:bCs/>
          <w:i/>
          <w:iCs/>
          <w:sz w:val="22"/>
          <w:szCs w:val="22"/>
        </w:rPr>
        <w:t>3</w:t>
      </w:r>
      <w:r w:rsidRPr="0029290A">
        <w:rPr>
          <w:rFonts w:ascii="Arial" w:hAnsi="Arial" w:cs="Arial"/>
          <w:bCs/>
          <w:sz w:val="22"/>
          <w:szCs w:val="22"/>
        </w:rPr>
        <w:t xml:space="preserve">. </w:t>
      </w:r>
      <w:r>
        <w:rPr>
          <w:rFonts w:ascii="Arial" w:hAnsi="Arial" w:cs="Arial"/>
          <w:bCs/>
          <w:sz w:val="22"/>
          <w:szCs w:val="22"/>
        </w:rPr>
        <w:t>Sembrado de esquejes a 25cm</w:t>
      </w:r>
    </w:p>
    <w:p w14:paraId="4F713B2C" w14:textId="77777777" w:rsidR="00292A22" w:rsidRDefault="00292A22" w:rsidP="00292A22">
      <w:pPr>
        <w:jc w:val="both"/>
        <w:rPr>
          <w:rFonts w:ascii="Arial" w:hAnsi="Arial" w:cs="Arial"/>
          <w:bCs/>
          <w:sz w:val="22"/>
          <w:szCs w:val="22"/>
        </w:rPr>
      </w:pPr>
    </w:p>
    <w:p w14:paraId="540B12B5" w14:textId="4DE835A1" w:rsidR="00292A22" w:rsidRPr="00292A22" w:rsidRDefault="00292A22" w:rsidP="00292A22">
      <w:pPr>
        <w:jc w:val="both"/>
        <w:rPr>
          <w:rFonts w:ascii="Arial" w:hAnsi="Arial" w:cs="Arial"/>
          <w:bCs/>
          <w:i/>
          <w:iCs/>
          <w:sz w:val="22"/>
          <w:szCs w:val="22"/>
        </w:rPr>
      </w:pPr>
      <w:r w:rsidRPr="00292A22">
        <w:rPr>
          <w:rFonts w:ascii="Arial" w:hAnsi="Arial" w:cs="Arial"/>
          <w:bCs/>
          <w:i/>
          <w:iCs/>
          <w:sz w:val="22"/>
          <w:szCs w:val="22"/>
        </w:rPr>
        <w:t>Vivero Forestal</w:t>
      </w:r>
    </w:p>
    <w:p w14:paraId="1C921A9C" w14:textId="77777777" w:rsidR="00292A22" w:rsidRDefault="00292A22" w:rsidP="00292A22">
      <w:pPr>
        <w:jc w:val="both"/>
        <w:rPr>
          <w:rFonts w:ascii="Arial" w:hAnsi="Arial" w:cs="Arial"/>
          <w:bCs/>
          <w:sz w:val="22"/>
          <w:szCs w:val="22"/>
        </w:rPr>
      </w:pPr>
    </w:p>
    <w:p w14:paraId="057B410E" w14:textId="56656A81" w:rsidR="00292A22" w:rsidRDefault="00292A22" w:rsidP="00292A22">
      <w:pPr>
        <w:jc w:val="both"/>
        <w:rPr>
          <w:rFonts w:ascii="Arial" w:hAnsi="Arial" w:cs="Arial"/>
          <w:bCs/>
          <w:sz w:val="22"/>
          <w:szCs w:val="22"/>
        </w:rPr>
      </w:pPr>
      <w:r w:rsidRPr="00292A22">
        <w:rPr>
          <w:rFonts w:ascii="Arial" w:hAnsi="Arial" w:cs="Arial"/>
          <w:bCs/>
          <w:sz w:val="22"/>
          <w:szCs w:val="22"/>
        </w:rPr>
        <w:t xml:space="preserve">El vivero fue construido en un área de 6 m de ancho por 5.4 m de largo, con columnas de 2.00 y 3.00 m de altura sobre bases de concreto de 50 x 50 cm. Las vigas principales fueron de 15 cm x 6 m, soportando un techo de perfiles de aluminio (4 x 8 cm) cubierto por policarbonato alveolar de 6 mm de espesor, con garantía de 10 años, diseñado para permitir buena transmisión de luz y aislamiento térmico. El contorno fue protegido con malla </w:t>
      </w:r>
      <w:proofErr w:type="spellStart"/>
      <w:r w:rsidRPr="00292A22">
        <w:rPr>
          <w:rFonts w:ascii="Arial" w:hAnsi="Arial" w:cs="Arial"/>
          <w:bCs/>
          <w:sz w:val="22"/>
          <w:szCs w:val="22"/>
        </w:rPr>
        <w:t>Raschell</w:t>
      </w:r>
      <w:proofErr w:type="spellEnd"/>
      <w:r w:rsidRPr="00292A22">
        <w:rPr>
          <w:rFonts w:ascii="Arial" w:hAnsi="Arial" w:cs="Arial"/>
          <w:bCs/>
          <w:sz w:val="22"/>
          <w:szCs w:val="22"/>
        </w:rPr>
        <w:t xml:space="preserve"> al 30%, creando un microclima moderado para el desarrollo vegetativo</w:t>
      </w:r>
      <w:r>
        <w:rPr>
          <w:rFonts w:ascii="Arial" w:hAnsi="Arial" w:cs="Arial"/>
          <w:bCs/>
          <w:sz w:val="22"/>
          <w:szCs w:val="22"/>
        </w:rPr>
        <w:t>.</w:t>
      </w:r>
    </w:p>
    <w:p w14:paraId="0A9C97E4" w14:textId="77777777" w:rsidR="00292A22" w:rsidRDefault="00292A22" w:rsidP="00292A22">
      <w:pPr>
        <w:jc w:val="both"/>
        <w:rPr>
          <w:rFonts w:ascii="Arial" w:hAnsi="Arial" w:cs="Arial"/>
          <w:bCs/>
          <w:sz w:val="22"/>
          <w:szCs w:val="22"/>
        </w:rPr>
      </w:pPr>
    </w:p>
    <w:p w14:paraId="082D8646" w14:textId="3EC8DD2E" w:rsidR="00292A22" w:rsidRDefault="00292A22" w:rsidP="00292A22">
      <w:pPr>
        <w:jc w:val="both"/>
        <w:rPr>
          <w:rFonts w:ascii="Arial" w:hAnsi="Arial" w:cs="Arial"/>
          <w:bCs/>
          <w:sz w:val="22"/>
          <w:szCs w:val="22"/>
        </w:rPr>
      </w:pPr>
      <w:r w:rsidRPr="00292A22">
        <w:rPr>
          <w:rFonts w:ascii="Arial" w:hAnsi="Arial" w:cs="Arial"/>
          <w:bCs/>
          <w:sz w:val="22"/>
          <w:szCs w:val="22"/>
        </w:rPr>
        <w:t xml:space="preserve">Este espacio contó con riego </w:t>
      </w:r>
      <w:r w:rsidR="00635D8D">
        <w:rPr>
          <w:rFonts w:ascii="Arial" w:hAnsi="Arial" w:cs="Arial"/>
          <w:bCs/>
          <w:sz w:val="22"/>
          <w:szCs w:val="22"/>
        </w:rPr>
        <w:t>manual</w:t>
      </w:r>
      <w:r w:rsidRPr="00292A22">
        <w:rPr>
          <w:rFonts w:ascii="Arial" w:hAnsi="Arial" w:cs="Arial"/>
          <w:bCs/>
          <w:sz w:val="22"/>
          <w:szCs w:val="22"/>
        </w:rPr>
        <w:t xml:space="preserve"> y sensores de monitoreo continuo para temperatura ambiental, temperatura del suelo y humedad relativa. Las plantas repicadas en bolsas (8 x 10 pulgadas) con mezcla de top </w:t>
      </w:r>
      <w:proofErr w:type="spellStart"/>
      <w:r w:rsidRPr="00292A22">
        <w:rPr>
          <w:rFonts w:ascii="Arial" w:hAnsi="Arial" w:cs="Arial"/>
          <w:bCs/>
          <w:sz w:val="22"/>
          <w:szCs w:val="22"/>
        </w:rPr>
        <w:t>soil</w:t>
      </w:r>
      <w:proofErr w:type="spellEnd"/>
      <w:r w:rsidRPr="00292A22">
        <w:rPr>
          <w:rFonts w:ascii="Arial" w:hAnsi="Arial" w:cs="Arial"/>
          <w:bCs/>
          <w:sz w:val="22"/>
          <w:szCs w:val="22"/>
        </w:rPr>
        <w:t xml:space="preserve"> y 10% de abono orgánico, se enfilaban en camas de propagación para su desarrollo posterior.</w:t>
      </w:r>
    </w:p>
    <w:p w14:paraId="36DD9BB7" w14:textId="77777777" w:rsidR="00292A22" w:rsidRDefault="00292A22" w:rsidP="00292A22">
      <w:pPr>
        <w:jc w:val="both"/>
        <w:rPr>
          <w:rFonts w:ascii="Arial" w:hAnsi="Arial" w:cs="Arial"/>
          <w:bCs/>
          <w:sz w:val="22"/>
          <w:szCs w:val="22"/>
        </w:rPr>
      </w:pPr>
    </w:p>
    <w:p w14:paraId="4821B5BC" w14:textId="433C521F" w:rsidR="00292A22" w:rsidRPr="0029290A" w:rsidRDefault="00635D8D" w:rsidP="00292A22">
      <w:pPr>
        <w:jc w:val="both"/>
        <w:rPr>
          <w:rFonts w:ascii="Arial" w:hAnsi="Arial" w:cs="Arial"/>
          <w:bCs/>
          <w:sz w:val="22"/>
          <w:szCs w:val="22"/>
        </w:rPr>
      </w:pPr>
      <w:r w:rsidRPr="00635D8D">
        <w:rPr>
          <w:rFonts w:ascii="Arial" w:hAnsi="Arial" w:cs="Arial"/>
          <w:bCs/>
          <w:noProof/>
          <w:sz w:val="22"/>
          <w:szCs w:val="22"/>
        </w:rPr>
        <w:drawing>
          <wp:inline distT="0" distB="0" distL="0" distR="0" wp14:anchorId="7C275250" wp14:editId="3D842FC6">
            <wp:extent cx="3166110" cy="1745615"/>
            <wp:effectExtent l="0" t="0" r="0" b="6985"/>
            <wp:docPr id="1315139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9577" name=""/>
                    <pic:cNvPicPr/>
                  </pic:nvPicPr>
                  <pic:blipFill>
                    <a:blip r:embed="rId30"/>
                    <a:stretch>
                      <a:fillRect/>
                    </a:stretch>
                  </pic:blipFill>
                  <pic:spPr>
                    <a:xfrm>
                      <a:off x="0" y="0"/>
                      <a:ext cx="3166110" cy="1745615"/>
                    </a:xfrm>
                    <a:prstGeom prst="rect">
                      <a:avLst/>
                    </a:prstGeom>
                  </pic:spPr>
                </pic:pic>
              </a:graphicData>
            </a:graphic>
          </wp:inline>
        </w:drawing>
      </w:r>
    </w:p>
    <w:p w14:paraId="23545D88" w14:textId="0A1471C9" w:rsidR="00635D8D" w:rsidRDefault="00635D8D" w:rsidP="00635D8D">
      <w:pPr>
        <w:jc w:val="both"/>
        <w:rPr>
          <w:rFonts w:ascii="Arial" w:hAnsi="Arial" w:cs="Arial"/>
          <w:bCs/>
          <w:sz w:val="22"/>
          <w:szCs w:val="22"/>
        </w:rPr>
      </w:pPr>
      <w:r w:rsidRPr="0029290A">
        <w:rPr>
          <w:rFonts w:ascii="Arial" w:hAnsi="Arial" w:cs="Arial"/>
          <w:bCs/>
          <w:i/>
          <w:iCs/>
          <w:sz w:val="22"/>
          <w:szCs w:val="22"/>
        </w:rPr>
        <w:t>Figura 1</w:t>
      </w:r>
      <w:r>
        <w:rPr>
          <w:rFonts w:ascii="Arial" w:hAnsi="Arial" w:cs="Arial"/>
          <w:bCs/>
          <w:i/>
          <w:iCs/>
          <w:sz w:val="22"/>
          <w:szCs w:val="22"/>
        </w:rPr>
        <w:t>4</w:t>
      </w:r>
      <w:r w:rsidRPr="0029290A">
        <w:rPr>
          <w:rFonts w:ascii="Arial" w:hAnsi="Arial" w:cs="Arial"/>
          <w:bCs/>
          <w:sz w:val="22"/>
          <w:szCs w:val="22"/>
        </w:rPr>
        <w:t xml:space="preserve">. Proceso de construcción del </w:t>
      </w:r>
      <w:r>
        <w:rPr>
          <w:rFonts w:ascii="Arial" w:hAnsi="Arial" w:cs="Arial"/>
          <w:bCs/>
          <w:sz w:val="22"/>
          <w:szCs w:val="22"/>
        </w:rPr>
        <w:t>vivero</w:t>
      </w:r>
    </w:p>
    <w:p w14:paraId="264831D1" w14:textId="77777777" w:rsidR="00635D8D" w:rsidRDefault="00635D8D" w:rsidP="00635D8D">
      <w:pPr>
        <w:jc w:val="both"/>
        <w:rPr>
          <w:rFonts w:ascii="Arial" w:hAnsi="Arial" w:cs="Arial"/>
          <w:bCs/>
          <w:sz w:val="22"/>
          <w:szCs w:val="22"/>
        </w:rPr>
      </w:pPr>
    </w:p>
    <w:p w14:paraId="71A17250" w14:textId="1D8CBD8C" w:rsidR="00635D8D" w:rsidRDefault="00635D8D" w:rsidP="00635D8D">
      <w:pPr>
        <w:jc w:val="both"/>
        <w:rPr>
          <w:rFonts w:ascii="Arial" w:hAnsi="Arial" w:cs="Arial"/>
          <w:bCs/>
          <w:sz w:val="22"/>
          <w:szCs w:val="22"/>
        </w:rPr>
      </w:pPr>
      <w:r w:rsidRPr="00635D8D">
        <w:rPr>
          <w:rFonts w:ascii="Arial" w:hAnsi="Arial" w:cs="Arial"/>
          <w:bCs/>
          <w:noProof/>
          <w:sz w:val="22"/>
          <w:szCs w:val="22"/>
        </w:rPr>
        <w:drawing>
          <wp:inline distT="0" distB="0" distL="0" distR="0" wp14:anchorId="3B5067AC" wp14:editId="5187E519">
            <wp:extent cx="3166110" cy="1266825"/>
            <wp:effectExtent l="0" t="0" r="0" b="9525"/>
            <wp:docPr id="962379469" name="Imagen 1" descr="Imagen que contiene interior, pastel, tabla,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9469" name="Imagen 1" descr="Imagen que contiene interior, pastel, tabla, verde&#10;&#10;El contenido generado por IA puede ser incorrecto."/>
                    <pic:cNvPicPr/>
                  </pic:nvPicPr>
                  <pic:blipFill>
                    <a:blip r:embed="rId31"/>
                    <a:stretch>
                      <a:fillRect/>
                    </a:stretch>
                  </pic:blipFill>
                  <pic:spPr>
                    <a:xfrm>
                      <a:off x="0" y="0"/>
                      <a:ext cx="3166110" cy="1266825"/>
                    </a:xfrm>
                    <a:prstGeom prst="rect">
                      <a:avLst/>
                    </a:prstGeom>
                  </pic:spPr>
                </pic:pic>
              </a:graphicData>
            </a:graphic>
          </wp:inline>
        </w:drawing>
      </w:r>
    </w:p>
    <w:p w14:paraId="1885A02D" w14:textId="558BB5AA" w:rsidR="00635D8D" w:rsidRDefault="00635D8D" w:rsidP="00635D8D">
      <w:pPr>
        <w:jc w:val="both"/>
        <w:rPr>
          <w:rFonts w:ascii="Arial" w:hAnsi="Arial" w:cs="Arial"/>
          <w:bCs/>
          <w:sz w:val="22"/>
          <w:szCs w:val="22"/>
        </w:rPr>
      </w:pPr>
      <w:r w:rsidRPr="00635D8D">
        <w:rPr>
          <w:rFonts w:ascii="Arial" w:hAnsi="Arial" w:cs="Arial"/>
          <w:bCs/>
          <w:i/>
          <w:iCs/>
          <w:sz w:val="22"/>
          <w:szCs w:val="22"/>
        </w:rPr>
        <w:t>Figura 15</w:t>
      </w:r>
      <w:r>
        <w:rPr>
          <w:rFonts w:ascii="Arial" w:hAnsi="Arial" w:cs="Arial"/>
          <w:bCs/>
          <w:sz w:val="22"/>
          <w:szCs w:val="22"/>
        </w:rPr>
        <w:t>. Esquejes en el vivero.</w:t>
      </w:r>
    </w:p>
    <w:p w14:paraId="02F62049" w14:textId="77777777" w:rsidR="00635D8D" w:rsidRDefault="00635D8D" w:rsidP="00635D8D">
      <w:pPr>
        <w:jc w:val="both"/>
        <w:rPr>
          <w:rFonts w:ascii="Arial" w:hAnsi="Arial" w:cs="Arial"/>
          <w:bCs/>
          <w:sz w:val="22"/>
          <w:szCs w:val="22"/>
        </w:rPr>
      </w:pPr>
    </w:p>
    <w:p w14:paraId="5B173F20" w14:textId="455F1194" w:rsidR="00635D8D" w:rsidRPr="00635D8D" w:rsidRDefault="00635D8D" w:rsidP="00635D8D">
      <w:pPr>
        <w:jc w:val="both"/>
        <w:rPr>
          <w:rFonts w:ascii="Arial" w:hAnsi="Arial" w:cs="Arial"/>
          <w:bCs/>
          <w:i/>
          <w:iCs/>
          <w:sz w:val="22"/>
          <w:szCs w:val="22"/>
        </w:rPr>
      </w:pPr>
      <w:r w:rsidRPr="00635D8D">
        <w:rPr>
          <w:rFonts w:ascii="Arial" w:hAnsi="Arial" w:cs="Arial"/>
          <w:bCs/>
          <w:i/>
          <w:iCs/>
          <w:sz w:val="22"/>
          <w:szCs w:val="22"/>
        </w:rPr>
        <w:t>Invernadero</w:t>
      </w:r>
    </w:p>
    <w:p w14:paraId="010D44FE" w14:textId="77777777" w:rsidR="00635D8D" w:rsidRDefault="00635D8D" w:rsidP="00635D8D">
      <w:pPr>
        <w:jc w:val="both"/>
        <w:rPr>
          <w:rFonts w:ascii="Arial" w:hAnsi="Arial" w:cs="Arial"/>
          <w:bCs/>
          <w:sz w:val="22"/>
          <w:szCs w:val="22"/>
        </w:rPr>
      </w:pPr>
    </w:p>
    <w:p w14:paraId="6581F81C" w14:textId="5D4D1EA3" w:rsidR="0029290A" w:rsidRDefault="00635D8D" w:rsidP="002D1C36">
      <w:pPr>
        <w:jc w:val="both"/>
        <w:rPr>
          <w:rFonts w:ascii="Arial" w:hAnsi="Arial" w:cs="Arial"/>
          <w:bCs/>
          <w:sz w:val="22"/>
          <w:szCs w:val="22"/>
        </w:rPr>
      </w:pPr>
      <w:r w:rsidRPr="00635D8D">
        <w:rPr>
          <w:rFonts w:ascii="Arial" w:hAnsi="Arial" w:cs="Arial"/>
          <w:bCs/>
          <w:sz w:val="22"/>
          <w:szCs w:val="22"/>
        </w:rPr>
        <w:t>El invernadero alojó las plantas con mayor grado de desarrollo radicular. Aunque comparte similitudes con el vivero, se caracteriza por tener mayor estabilidad térmica. Su estructura también incluyó policarbonato alveolar y sensores para monitorear condiciones internas, garantizando un ambiente de observación y consolidación del crecimiento. De las 797 plantas embolsadas, 203 fueron trasladadas a este espacio, donde se evidenció mejor desarrollo vegetativo, con un mayor número de plantas activas en rebrote y crecimiento de hijuelos</w:t>
      </w:r>
    </w:p>
    <w:p w14:paraId="57382470" w14:textId="77777777" w:rsidR="00635D8D" w:rsidRDefault="00635D8D" w:rsidP="002D1C36">
      <w:pPr>
        <w:jc w:val="both"/>
        <w:rPr>
          <w:rFonts w:ascii="Arial" w:hAnsi="Arial" w:cs="Arial"/>
          <w:bCs/>
          <w:sz w:val="22"/>
          <w:szCs w:val="22"/>
        </w:rPr>
      </w:pPr>
    </w:p>
    <w:p w14:paraId="2653D6CD" w14:textId="74CF5876" w:rsidR="00635D8D" w:rsidRDefault="00635D8D" w:rsidP="002D1C36">
      <w:pPr>
        <w:jc w:val="both"/>
        <w:rPr>
          <w:rFonts w:ascii="Arial" w:hAnsi="Arial" w:cs="Arial"/>
          <w:bCs/>
          <w:sz w:val="22"/>
          <w:szCs w:val="22"/>
        </w:rPr>
      </w:pPr>
      <w:r w:rsidRPr="00635D8D">
        <w:rPr>
          <w:rFonts w:ascii="Arial" w:hAnsi="Arial" w:cs="Arial"/>
          <w:bCs/>
          <w:noProof/>
          <w:sz w:val="22"/>
          <w:szCs w:val="22"/>
        </w:rPr>
        <w:drawing>
          <wp:inline distT="0" distB="0" distL="0" distR="0" wp14:anchorId="51818E91" wp14:editId="47080B0A">
            <wp:extent cx="3165448" cy="2470043"/>
            <wp:effectExtent l="0" t="0" r="0" b="6985"/>
            <wp:docPr id="686807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7848" name=""/>
                    <pic:cNvPicPr/>
                  </pic:nvPicPr>
                  <pic:blipFill rotWithShape="1">
                    <a:blip r:embed="rId32"/>
                    <a:srcRect t="9416" b="24348"/>
                    <a:stretch>
                      <a:fillRect/>
                    </a:stretch>
                  </pic:blipFill>
                  <pic:spPr bwMode="auto">
                    <a:xfrm>
                      <a:off x="0" y="0"/>
                      <a:ext cx="3189272" cy="2488633"/>
                    </a:xfrm>
                    <a:prstGeom prst="rect">
                      <a:avLst/>
                    </a:prstGeom>
                    <a:ln>
                      <a:noFill/>
                    </a:ln>
                    <a:extLst>
                      <a:ext uri="{53640926-AAD7-44D8-BBD7-CCE9431645EC}">
                        <a14:shadowObscured xmlns:a14="http://schemas.microsoft.com/office/drawing/2010/main"/>
                      </a:ext>
                    </a:extLst>
                  </pic:spPr>
                </pic:pic>
              </a:graphicData>
            </a:graphic>
          </wp:inline>
        </w:drawing>
      </w:r>
    </w:p>
    <w:p w14:paraId="7B21158C" w14:textId="3C9522C7" w:rsidR="00635D8D" w:rsidRDefault="00635D8D" w:rsidP="002D1C36">
      <w:pPr>
        <w:jc w:val="both"/>
        <w:rPr>
          <w:rFonts w:ascii="Arial" w:hAnsi="Arial" w:cs="Arial"/>
          <w:bCs/>
          <w:sz w:val="22"/>
          <w:szCs w:val="22"/>
        </w:rPr>
      </w:pPr>
      <w:r w:rsidRPr="00635D8D">
        <w:rPr>
          <w:rFonts w:ascii="Arial" w:hAnsi="Arial" w:cs="Arial"/>
          <w:bCs/>
          <w:i/>
          <w:iCs/>
          <w:sz w:val="22"/>
          <w:szCs w:val="22"/>
        </w:rPr>
        <w:t>Figura 16</w:t>
      </w:r>
      <w:r>
        <w:rPr>
          <w:rFonts w:ascii="Arial" w:hAnsi="Arial" w:cs="Arial"/>
          <w:bCs/>
          <w:sz w:val="22"/>
          <w:szCs w:val="22"/>
        </w:rPr>
        <w:t>. Esquejes en el invernadero</w:t>
      </w:r>
    </w:p>
    <w:p w14:paraId="2BEEAAC0" w14:textId="77777777" w:rsidR="00635D8D" w:rsidRDefault="00635D8D" w:rsidP="002D1C36">
      <w:pPr>
        <w:jc w:val="both"/>
        <w:rPr>
          <w:rFonts w:ascii="Arial" w:hAnsi="Arial" w:cs="Arial"/>
          <w:bCs/>
          <w:sz w:val="22"/>
          <w:szCs w:val="22"/>
        </w:rPr>
      </w:pPr>
    </w:p>
    <w:p w14:paraId="7A207574" w14:textId="77777777" w:rsidR="005D4E87" w:rsidRDefault="005D4E87" w:rsidP="00635D8D">
      <w:pPr>
        <w:jc w:val="both"/>
        <w:rPr>
          <w:rFonts w:ascii="Arial" w:hAnsi="Arial" w:cs="Arial"/>
          <w:i/>
          <w:iCs/>
          <w:sz w:val="22"/>
          <w:szCs w:val="22"/>
        </w:rPr>
      </w:pPr>
    </w:p>
    <w:p w14:paraId="5D2F0710" w14:textId="1A9C52C8" w:rsidR="00635D8D" w:rsidRPr="00635D8D" w:rsidRDefault="00635D8D" w:rsidP="00635D8D">
      <w:pPr>
        <w:jc w:val="both"/>
        <w:rPr>
          <w:rFonts w:ascii="Arial" w:hAnsi="Arial" w:cs="Arial"/>
          <w:i/>
          <w:iCs/>
          <w:sz w:val="22"/>
          <w:szCs w:val="22"/>
        </w:rPr>
      </w:pPr>
      <w:r w:rsidRPr="00635D8D">
        <w:rPr>
          <w:rFonts w:ascii="Arial" w:hAnsi="Arial" w:cs="Arial"/>
          <w:i/>
          <w:iCs/>
          <w:sz w:val="22"/>
          <w:szCs w:val="22"/>
        </w:rPr>
        <w:t>Manejo agronómico</w:t>
      </w:r>
    </w:p>
    <w:p w14:paraId="1D9C5063" w14:textId="77777777" w:rsidR="00635D8D" w:rsidRPr="00635D8D" w:rsidRDefault="00635D8D" w:rsidP="00635D8D">
      <w:pPr>
        <w:jc w:val="both"/>
        <w:rPr>
          <w:rFonts w:ascii="Arial" w:hAnsi="Arial" w:cs="Arial"/>
          <w:b/>
          <w:bCs/>
          <w:sz w:val="22"/>
          <w:szCs w:val="22"/>
        </w:rPr>
      </w:pPr>
    </w:p>
    <w:p w14:paraId="3E80C884" w14:textId="676FC060" w:rsidR="00635D8D" w:rsidRDefault="00635D8D" w:rsidP="002D1C36">
      <w:pPr>
        <w:jc w:val="both"/>
        <w:rPr>
          <w:rFonts w:ascii="Arial" w:hAnsi="Arial" w:cs="Arial"/>
          <w:bCs/>
          <w:sz w:val="22"/>
          <w:szCs w:val="22"/>
        </w:rPr>
      </w:pPr>
      <w:r w:rsidRPr="00635D8D">
        <w:rPr>
          <w:rFonts w:ascii="Arial" w:hAnsi="Arial" w:cs="Arial"/>
          <w:bCs/>
          <w:sz w:val="22"/>
          <w:szCs w:val="22"/>
        </w:rPr>
        <w:t xml:space="preserve">El manejo incluyó la aplicación de un sustrato especialmente formulado para aclimatación a gran altitud, compuesto por: 50% top </w:t>
      </w:r>
      <w:proofErr w:type="spellStart"/>
      <w:r w:rsidRPr="00635D8D">
        <w:rPr>
          <w:rFonts w:ascii="Arial" w:hAnsi="Arial" w:cs="Arial"/>
          <w:bCs/>
          <w:sz w:val="22"/>
          <w:szCs w:val="22"/>
        </w:rPr>
        <w:t>soil</w:t>
      </w:r>
      <w:proofErr w:type="spellEnd"/>
      <w:r w:rsidRPr="00635D8D">
        <w:rPr>
          <w:rFonts w:ascii="Arial" w:hAnsi="Arial" w:cs="Arial"/>
          <w:bCs/>
          <w:sz w:val="22"/>
          <w:szCs w:val="22"/>
        </w:rPr>
        <w:t>, 15% humus, 15% estiércol ovino y 20% arena fina. Esta combinación equilibró retención de humedad, drenaje y aporte de materia orgánica</w:t>
      </w:r>
      <w:r>
        <w:rPr>
          <w:rFonts w:ascii="Arial" w:hAnsi="Arial" w:cs="Arial"/>
          <w:bCs/>
          <w:sz w:val="22"/>
          <w:szCs w:val="22"/>
        </w:rPr>
        <w:t>.</w:t>
      </w:r>
      <w:r w:rsidRPr="00635D8D">
        <w:rPr>
          <w:rFonts w:ascii="Arial" w:hAnsi="Arial" w:cs="Arial"/>
          <w:bCs/>
          <w:sz w:val="22"/>
          <w:szCs w:val="22"/>
        </w:rPr>
        <w:t xml:space="preserve"> Además, los esquejes fueron sometidos a inmersión en té de abono (1 kg de abono por 20 L de agua) antes de su siembra, para estimular el desarrollo radicular. </w:t>
      </w:r>
    </w:p>
    <w:p w14:paraId="59663DA2" w14:textId="77777777" w:rsidR="00635D8D" w:rsidRDefault="00635D8D" w:rsidP="002D1C36">
      <w:pPr>
        <w:jc w:val="both"/>
        <w:rPr>
          <w:rFonts w:ascii="Arial" w:hAnsi="Arial" w:cs="Arial"/>
          <w:bCs/>
          <w:sz w:val="22"/>
          <w:szCs w:val="22"/>
        </w:rPr>
      </w:pPr>
    </w:p>
    <w:p w14:paraId="5991655A" w14:textId="7CA50378" w:rsidR="00635D8D" w:rsidRDefault="00635D8D" w:rsidP="002D1C36">
      <w:pPr>
        <w:jc w:val="both"/>
        <w:rPr>
          <w:rFonts w:ascii="Arial" w:hAnsi="Arial" w:cs="Arial"/>
          <w:bCs/>
          <w:sz w:val="22"/>
          <w:szCs w:val="22"/>
        </w:rPr>
      </w:pPr>
      <w:r w:rsidRPr="0029290A">
        <w:rPr>
          <w:rFonts w:ascii="Arial" w:hAnsi="Arial" w:cs="Arial"/>
          <w:b/>
          <w:sz w:val="22"/>
          <w:szCs w:val="22"/>
        </w:rPr>
        <w:t>4.</w:t>
      </w:r>
      <w:r>
        <w:rPr>
          <w:rFonts w:ascii="Arial" w:hAnsi="Arial" w:cs="Arial"/>
          <w:b/>
          <w:sz w:val="22"/>
          <w:szCs w:val="22"/>
        </w:rPr>
        <w:t>2</w:t>
      </w:r>
      <w:r w:rsidRPr="0029290A">
        <w:rPr>
          <w:rFonts w:ascii="Arial" w:hAnsi="Arial" w:cs="Arial"/>
          <w:b/>
          <w:sz w:val="22"/>
          <w:szCs w:val="22"/>
        </w:rPr>
        <w:t xml:space="preserve">. </w:t>
      </w:r>
      <w:r w:rsidRPr="00635D8D">
        <w:rPr>
          <w:rFonts w:ascii="Arial" w:hAnsi="Arial" w:cs="Arial"/>
          <w:b/>
          <w:sz w:val="22"/>
          <w:szCs w:val="22"/>
        </w:rPr>
        <w:t>Avance cuantitativo del proceso de propagación</w:t>
      </w:r>
    </w:p>
    <w:p w14:paraId="7E15BB07" w14:textId="77777777" w:rsidR="00635D8D" w:rsidRDefault="00635D8D" w:rsidP="002D1C36">
      <w:pPr>
        <w:jc w:val="both"/>
        <w:rPr>
          <w:rFonts w:ascii="Arial" w:hAnsi="Arial" w:cs="Arial"/>
          <w:bCs/>
          <w:sz w:val="22"/>
          <w:szCs w:val="22"/>
        </w:rPr>
      </w:pPr>
    </w:p>
    <w:p w14:paraId="2E2529C3" w14:textId="142143BB" w:rsidR="00635D8D" w:rsidRDefault="00635D8D" w:rsidP="002D1C36">
      <w:pPr>
        <w:jc w:val="both"/>
        <w:rPr>
          <w:rFonts w:ascii="Arial" w:hAnsi="Arial" w:cs="Arial"/>
          <w:bCs/>
          <w:sz w:val="22"/>
          <w:szCs w:val="22"/>
        </w:rPr>
      </w:pPr>
      <w:r w:rsidRPr="00635D8D">
        <w:rPr>
          <w:rFonts w:ascii="Arial" w:hAnsi="Arial" w:cs="Arial"/>
          <w:bCs/>
          <w:sz w:val="22"/>
          <w:szCs w:val="22"/>
        </w:rPr>
        <w:t xml:space="preserve">El proceso de propagación del </w:t>
      </w:r>
      <w:proofErr w:type="spellStart"/>
      <w:r w:rsidRPr="00635D8D">
        <w:rPr>
          <w:rFonts w:ascii="Arial" w:hAnsi="Arial" w:cs="Arial"/>
          <w:bCs/>
          <w:i/>
          <w:iCs/>
          <w:sz w:val="22"/>
          <w:szCs w:val="22"/>
        </w:rPr>
        <w:t>Chrysopogon</w:t>
      </w:r>
      <w:proofErr w:type="spellEnd"/>
      <w:r w:rsidRPr="00635D8D">
        <w:rPr>
          <w:rFonts w:ascii="Arial" w:hAnsi="Arial" w:cs="Arial"/>
          <w:bCs/>
          <w:i/>
          <w:iCs/>
          <w:sz w:val="22"/>
          <w:szCs w:val="22"/>
        </w:rPr>
        <w:t xml:space="preserve"> </w:t>
      </w:r>
      <w:proofErr w:type="spellStart"/>
      <w:r w:rsidRPr="00635D8D">
        <w:rPr>
          <w:rFonts w:ascii="Arial" w:hAnsi="Arial" w:cs="Arial"/>
          <w:bCs/>
          <w:i/>
          <w:iCs/>
          <w:sz w:val="22"/>
          <w:szCs w:val="22"/>
        </w:rPr>
        <w:t>zizanioides</w:t>
      </w:r>
      <w:proofErr w:type="spellEnd"/>
      <w:r w:rsidRPr="00635D8D">
        <w:rPr>
          <w:rFonts w:ascii="Arial" w:hAnsi="Arial" w:cs="Arial"/>
          <w:bCs/>
          <w:sz w:val="22"/>
          <w:szCs w:val="22"/>
        </w:rPr>
        <w:t xml:space="preserve"> (vetiver) se desarrolló a lo largo de tres espacios agronómicos diferenciados —semillero, vivero e invernadero— permitiendo evaluar la respuesta </w:t>
      </w:r>
      <w:proofErr w:type="spellStart"/>
      <w:r w:rsidRPr="00635D8D">
        <w:rPr>
          <w:rFonts w:ascii="Arial" w:hAnsi="Arial" w:cs="Arial"/>
          <w:bCs/>
          <w:sz w:val="22"/>
          <w:szCs w:val="22"/>
        </w:rPr>
        <w:t>morfofisiológica</w:t>
      </w:r>
      <w:proofErr w:type="spellEnd"/>
      <w:r w:rsidRPr="00635D8D">
        <w:rPr>
          <w:rFonts w:ascii="Arial" w:hAnsi="Arial" w:cs="Arial"/>
          <w:bCs/>
          <w:sz w:val="22"/>
          <w:szCs w:val="22"/>
        </w:rPr>
        <w:t xml:space="preserve"> de los esquejes frente a condiciones controladas y de intemperie. A continuación, se detallan los avances cuantitativos más relevantes registrados durante el proceso:</w:t>
      </w:r>
    </w:p>
    <w:p w14:paraId="1F7DE307" w14:textId="77777777" w:rsidR="00635D8D" w:rsidRDefault="00635D8D" w:rsidP="002D1C36">
      <w:pPr>
        <w:jc w:val="both"/>
        <w:rPr>
          <w:rFonts w:ascii="Arial" w:hAnsi="Arial" w:cs="Arial"/>
          <w:bCs/>
          <w:sz w:val="22"/>
          <w:szCs w:val="22"/>
        </w:rPr>
      </w:pPr>
    </w:p>
    <w:p w14:paraId="63C93CC3" w14:textId="1D462D69" w:rsidR="00635D8D" w:rsidRDefault="005D4E87" w:rsidP="00635D8D">
      <w:pPr>
        <w:jc w:val="both"/>
        <w:rPr>
          <w:rFonts w:ascii="Arial" w:hAnsi="Arial" w:cs="Arial"/>
          <w:i/>
          <w:iCs/>
          <w:sz w:val="22"/>
          <w:szCs w:val="22"/>
        </w:rPr>
      </w:pPr>
      <w:r>
        <w:rPr>
          <w:rFonts w:ascii="Arial" w:hAnsi="Arial" w:cs="Arial"/>
          <w:i/>
          <w:iCs/>
          <w:sz w:val="22"/>
          <w:szCs w:val="22"/>
        </w:rPr>
        <w:t xml:space="preserve">Esquejes </w:t>
      </w:r>
      <w:r w:rsidR="00635D8D" w:rsidRPr="00635D8D">
        <w:rPr>
          <w:rFonts w:ascii="Arial" w:hAnsi="Arial" w:cs="Arial"/>
          <w:i/>
          <w:iCs/>
          <w:sz w:val="22"/>
          <w:szCs w:val="22"/>
        </w:rPr>
        <w:t>propagados</w:t>
      </w:r>
    </w:p>
    <w:p w14:paraId="49B5B47B" w14:textId="77777777" w:rsidR="00635D8D" w:rsidRPr="00635D8D" w:rsidRDefault="00635D8D" w:rsidP="00635D8D">
      <w:pPr>
        <w:jc w:val="both"/>
        <w:rPr>
          <w:rFonts w:ascii="Arial" w:hAnsi="Arial" w:cs="Arial"/>
          <w:i/>
          <w:iCs/>
          <w:sz w:val="22"/>
          <w:szCs w:val="22"/>
        </w:rPr>
      </w:pPr>
    </w:p>
    <w:p w14:paraId="352308CB" w14:textId="1C15292B" w:rsidR="005D4E87" w:rsidRDefault="00635D8D" w:rsidP="00635D8D">
      <w:pPr>
        <w:jc w:val="both"/>
        <w:rPr>
          <w:rFonts w:ascii="Arial" w:hAnsi="Arial" w:cs="Arial"/>
          <w:bCs/>
          <w:sz w:val="22"/>
          <w:szCs w:val="22"/>
        </w:rPr>
      </w:pPr>
      <w:r w:rsidRPr="00635D8D">
        <w:rPr>
          <w:rFonts w:ascii="Arial" w:hAnsi="Arial" w:cs="Arial"/>
          <w:bCs/>
          <w:sz w:val="22"/>
          <w:szCs w:val="22"/>
        </w:rPr>
        <w:t>Se logró un total de 946 esquejes distribuidos según el siguiente detalle:</w:t>
      </w:r>
    </w:p>
    <w:p w14:paraId="0BCCAE1A" w14:textId="77777777" w:rsidR="005D4E87" w:rsidRPr="00635D8D" w:rsidRDefault="005D4E87" w:rsidP="00635D8D">
      <w:pPr>
        <w:jc w:val="both"/>
        <w:rPr>
          <w:rFonts w:ascii="Arial" w:hAnsi="Arial" w:cs="Arial"/>
          <w:bCs/>
          <w:sz w:val="22"/>
          <w:szCs w:val="22"/>
        </w:rPr>
      </w:pPr>
    </w:p>
    <w:p w14:paraId="69196BD8" w14:textId="55F29510" w:rsidR="00635D8D" w:rsidRPr="00635D8D" w:rsidRDefault="00635D8D" w:rsidP="00635D8D">
      <w:pPr>
        <w:numPr>
          <w:ilvl w:val="0"/>
          <w:numId w:val="11"/>
        </w:numPr>
        <w:jc w:val="both"/>
        <w:rPr>
          <w:rFonts w:ascii="Arial" w:hAnsi="Arial" w:cs="Arial"/>
          <w:bCs/>
          <w:sz w:val="22"/>
          <w:szCs w:val="22"/>
        </w:rPr>
      </w:pPr>
      <w:r w:rsidRPr="00635D8D">
        <w:rPr>
          <w:rFonts w:ascii="Arial" w:hAnsi="Arial" w:cs="Arial"/>
          <w:bCs/>
          <w:sz w:val="22"/>
          <w:szCs w:val="22"/>
        </w:rPr>
        <w:t>Semillero: 176 esquejes sembrados, de los cuales 32 evidencian rebrote activo.</w:t>
      </w:r>
    </w:p>
    <w:p w14:paraId="741C9A55" w14:textId="2D6A6376" w:rsidR="00635D8D" w:rsidRPr="00635D8D" w:rsidRDefault="00635D8D" w:rsidP="00635D8D">
      <w:pPr>
        <w:numPr>
          <w:ilvl w:val="0"/>
          <w:numId w:val="11"/>
        </w:numPr>
        <w:jc w:val="both"/>
        <w:rPr>
          <w:rFonts w:ascii="Arial" w:hAnsi="Arial" w:cs="Arial"/>
          <w:bCs/>
          <w:sz w:val="22"/>
          <w:szCs w:val="22"/>
        </w:rPr>
      </w:pPr>
      <w:r w:rsidRPr="00635D8D">
        <w:rPr>
          <w:rFonts w:ascii="Arial" w:hAnsi="Arial" w:cs="Arial"/>
          <w:bCs/>
          <w:sz w:val="22"/>
          <w:szCs w:val="22"/>
        </w:rPr>
        <w:t>Vivero: 564 esquejes embolsados, con 68 en etapa de rebrote.</w:t>
      </w:r>
    </w:p>
    <w:p w14:paraId="09794932" w14:textId="5D2A4373" w:rsidR="00635D8D" w:rsidRDefault="00635D8D" w:rsidP="00635D8D">
      <w:pPr>
        <w:numPr>
          <w:ilvl w:val="0"/>
          <w:numId w:val="11"/>
        </w:numPr>
        <w:jc w:val="both"/>
        <w:rPr>
          <w:rFonts w:ascii="Arial" w:hAnsi="Arial" w:cs="Arial"/>
          <w:bCs/>
          <w:sz w:val="22"/>
          <w:szCs w:val="22"/>
        </w:rPr>
      </w:pPr>
      <w:r w:rsidRPr="00635D8D">
        <w:rPr>
          <w:rFonts w:ascii="Arial" w:hAnsi="Arial" w:cs="Arial"/>
          <w:bCs/>
          <w:sz w:val="22"/>
          <w:szCs w:val="22"/>
        </w:rPr>
        <w:t>Invernadero: 206 esquejes repicados, de los cuales 54 muestran crecimiento activo.</w:t>
      </w:r>
    </w:p>
    <w:p w14:paraId="0ABB14CD" w14:textId="62BC2C3B" w:rsidR="005D4E87" w:rsidRDefault="005D4E87" w:rsidP="005D4E87">
      <w:pPr>
        <w:jc w:val="both"/>
        <w:rPr>
          <w:rFonts w:ascii="Arial" w:hAnsi="Arial" w:cs="Arial"/>
          <w:bCs/>
          <w:sz w:val="22"/>
          <w:szCs w:val="22"/>
        </w:rPr>
      </w:pPr>
    </w:p>
    <w:p w14:paraId="76F97241" w14:textId="77777777" w:rsidR="005D4E87" w:rsidRDefault="005D4E87" w:rsidP="005D4E87">
      <w:pPr>
        <w:jc w:val="both"/>
        <w:rPr>
          <w:rFonts w:ascii="Arial" w:hAnsi="Arial" w:cs="Arial"/>
          <w:bCs/>
          <w:sz w:val="22"/>
          <w:szCs w:val="22"/>
        </w:rPr>
      </w:pPr>
    </w:p>
    <w:p w14:paraId="74AF179A" w14:textId="1B145B26" w:rsidR="005D4E87" w:rsidRPr="005D4E87" w:rsidRDefault="005D4E87" w:rsidP="005D4E87">
      <w:pPr>
        <w:jc w:val="both"/>
        <w:rPr>
          <w:rFonts w:ascii="Arial" w:hAnsi="Arial" w:cs="Arial"/>
          <w:bCs/>
          <w:i/>
          <w:iCs/>
          <w:sz w:val="22"/>
          <w:szCs w:val="22"/>
        </w:rPr>
      </w:pPr>
      <w:r w:rsidRPr="005D4E87">
        <w:rPr>
          <w:rFonts w:ascii="Arial" w:hAnsi="Arial" w:cs="Arial"/>
          <w:bCs/>
          <w:i/>
          <w:iCs/>
          <w:sz w:val="22"/>
          <w:szCs w:val="22"/>
        </w:rPr>
        <w:t>Indicadores de supervivencia y desarrollo</w:t>
      </w:r>
    </w:p>
    <w:p w14:paraId="3C967FC7" w14:textId="77777777" w:rsidR="00635D8D" w:rsidRDefault="00635D8D" w:rsidP="00635D8D">
      <w:pPr>
        <w:jc w:val="both"/>
        <w:rPr>
          <w:rFonts w:ascii="Arial" w:hAnsi="Arial" w:cs="Arial"/>
          <w:bCs/>
          <w:sz w:val="22"/>
          <w:szCs w:val="22"/>
        </w:rPr>
      </w:pPr>
    </w:p>
    <w:p w14:paraId="32EFCD22" w14:textId="0D0AF79C" w:rsidR="005D4E87" w:rsidRPr="005D4E87" w:rsidRDefault="005D4E87" w:rsidP="005D4E87">
      <w:pPr>
        <w:pStyle w:val="ListParagraph"/>
        <w:numPr>
          <w:ilvl w:val="0"/>
          <w:numId w:val="7"/>
        </w:numPr>
        <w:jc w:val="both"/>
        <w:rPr>
          <w:rFonts w:ascii="Arial" w:hAnsi="Arial" w:cs="Arial"/>
          <w:bCs/>
          <w:sz w:val="22"/>
          <w:szCs w:val="22"/>
        </w:rPr>
      </w:pPr>
      <w:r w:rsidRPr="005D4E87">
        <w:rPr>
          <w:rFonts w:ascii="Arial" w:hAnsi="Arial" w:cs="Arial"/>
          <w:bCs/>
          <w:sz w:val="22"/>
          <w:szCs w:val="22"/>
        </w:rPr>
        <w:t>En el semillero, el 18% de los esquejes (32/176) mostraron brotes visibles, mientras que el resto presenta tallos firmes con potencial de recuperación.</w:t>
      </w:r>
    </w:p>
    <w:p w14:paraId="145CFD0A" w14:textId="037AA607" w:rsidR="005D4E87" w:rsidRPr="005D4E87" w:rsidRDefault="005D4E87" w:rsidP="005D4E87">
      <w:pPr>
        <w:pStyle w:val="ListParagraph"/>
        <w:numPr>
          <w:ilvl w:val="0"/>
          <w:numId w:val="7"/>
        </w:numPr>
        <w:jc w:val="both"/>
        <w:rPr>
          <w:rFonts w:ascii="Arial" w:hAnsi="Arial" w:cs="Arial"/>
          <w:bCs/>
          <w:sz w:val="22"/>
          <w:szCs w:val="22"/>
        </w:rPr>
      </w:pPr>
      <w:r w:rsidRPr="005D4E87">
        <w:rPr>
          <w:rFonts w:ascii="Arial" w:hAnsi="Arial" w:cs="Arial"/>
          <w:bCs/>
          <w:sz w:val="22"/>
          <w:szCs w:val="22"/>
        </w:rPr>
        <w:t>En el vivero, el porcentaje de rebrote fue del 12% (68/564), afectado principalmente por el estrés térmico y la humedad excesiva.</w:t>
      </w:r>
    </w:p>
    <w:p w14:paraId="72D4D66E" w14:textId="4E641EBB" w:rsidR="005D4E87" w:rsidRPr="005D4E87" w:rsidRDefault="005D4E87" w:rsidP="005D4E87">
      <w:pPr>
        <w:pStyle w:val="ListParagraph"/>
        <w:numPr>
          <w:ilvl w:val="0"/>
          <w:numId w:val="7"/>
        </w:numPr>
        <w:jc w:val="both"/>
        <w:rPr>
          <w:rFonts w:ascii="Arial" w:hAnsi="Arial" w:cs="Arial"/>
          <w:bCs/>
          <w:sz w:val="22"/>
          <w:szCs w:val="22"/>
        </w:rPr>
      </w:pPr>
      <w:r w:rsidRPr="005D4E87">
        <w:rPr>
          <w:rFonts w:ascii="Arial" w:hAnsi="Arial" w:cs="Arial"/>
          <w:bCs/>
          <w:sz w:val="22"/>
          <w:szCs w:val="22"/>
        </w:rPr>
        <w:t>En el invernadero, el 26% de las plantas repicadas (54/206) presentó desarrollo activo de brotes, con una altura promedio de 15 cm</w:t>
      </w:r>
    </w:p>
    <w:p w14:paraId="4814E88E" w14:textId="77777777" w:rsidR="005D4E87" w:rsidRPr="00635D8D" w:rsidRDefault="005D4E87" w:rsidP="00635D8D">
      <w:pPr>
        <w:jc w:val="both"/>
        <w:rPr>
          <w:rFonts w:ascii="Arial" w:hAnsi="Arial" w:cs="Arial"/>
          <w:bCs/>
          <w:sz w:val="22"/>
          <w:szCs w:val="22"/>
        </w:rPr>
      </w:pPr>
    </w:p>
    <w:p w14:paraId="0441E6BB" w14:textId="6442EEE8" w:rsidR="00635D8D" w:rsidRPr="005D4E87" w:rsidRDefault="005D4E87" w:rsidP="002D1C36">
      <w:pPr>
        <w:jc w:val="both"/>
        <w:rPr>
          <w:rFonts w:ascii="Arial" w:hAnsi="Arial" w:cs="Arial"/>
          <w:bCs/>
          <w:i/>
          <w:iCs/>
          <w:sz w:val="22"/>
          <w:szCs w:val="22"/>
        </w:rPr>
      </w:pPr>
      <w:r w:rsidRPr="005D4E87">
        <w:rPr>
          <w:rFonts w:ascii="Arial" w:hAnsi="Arial" w:cs="Arial"/>
          <w:bCs/>
          <w:i/>
          <w:iCs/>
          <w:sz w:val="22"/>
          <w:szCs w:val="22"/>
        </w:rPr>
        <w:t>Seguimiento de condiciones ambientales</w:t>
      </w:r>
    </w:p>
    <w:p w14:paraId="281AC1F9" w14:textId="77777777" w:rsidR="005D4E87" w:rsidRDefault="005D4E87" w:rsidP="002D1C36">
      <w:pPr>
        <w:jc w:val="both"/>
        <w:rPr>
          <w:rFonts w:ascii="Arial" w:hAnsi="Arial" w:cs="Arial"/>
          <w:bCs/>
          <w:sz w:val="22"/>
          <w:szCs w:val="22"/>
        </w:rPr>
      </w:pPr>
    </w:p>
    <w:p w14:paraId="29A1D094" w14:textId="2CF2A5FD" w:rsidR="005D4E87" w:rsidRDefault="005D4E87" w:rsidP="002D1C36">
      <w:pPr>
        <w:jc w:val="both"/>
        <w:rPr>
          <w:rFonts w:ascii="Arial" w:hAnsi="Arial" w:cs="Arial"/>
          <w:bCs/>
          <w:sz w:val="22"/>
          <w:szCs w:val="22"/>
        </w:rPr>
      </w:pPr>
      <w:r w:rsidRPr="005D4E87">
        <w:rPr>
          <w:rFonts w:ascii="Arial" w:hAnsi="Arial" w:cs="Arial"/>
          <w:bCs/>
          <w:sz w:val="22"/>
          <w:szCs w:val="22"/>
        </w:rPr>
        <w:t>Los datos registrados mediante sensores instalados en cada módulo de propagación permiten correlacionar el comportamiento vegetal con las variables térmicas:</w:t>
      </w:r>
    </w:p>
    <w:p w14:paraId="619ACBB9" w14:textId="77777777" w:rsidR="005D4E87" w:rsidRDefault="005D4E87" w:rsidP="002D1C36">
      <w:pPr>
        <w:jc w:val="both"/>
        <w:rPr>
          <w:rFonts w:ascii="Arial" w:hAnsi="Arial" w:cs="Arial"/>
          <w:bCs/>
          <w:sz w:val="22"/>
          <w:szCs w:val="22"/>
        </w:rPr>
      </w:pPr>
    </w:p>
    <w:tbl>
      <w:tblPr>
        <w:tblStyle w:val="PlainTable2"/>
        <w:tblW w:w="0" w:type="auto"/>
        <w:jc w:val="center"/>
        <w:tblLook w:val="04A0" w:firstRow="1" w:lastRow="0" w:firstColumn="1" w:lastColumn="0" w:noHBand="0" w:noVBand="1"/>
      </w:tblPr>
      <w:tblGrid>
        <w:gridCol w:w="1361"/>
        <w:gridCol w:w="1217"/>
        <w:gridCol w:w="776"/>
        <w:gridCol w:w="1632"/>
      </w:tblGrid>
      <w:tr w:rsidR="005D4E87" w:rsidRPr="005D4E87" w14:paraId="258547CE" w14:textId="77777777" w:rsidTr="005D4E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AA9A3C"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Espacio</w:t>
            </w:r>
          </w:p>
        </w:tc>
        <w:tc>
          <w:tcPr>
            <w:tcW w:w="0" w:type="auto"/>
            <w:hideMark/>
          </w:tcPr>
          <w:p w14:paraId="1BEBBF4C" w14:textId="77777777" w:rsidR="005D4E87" w:rsidRPr="005D4E87" w:rsidRDefault="005D4E87" w:rsidP="005D4E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D4E87">
              <w:rPr>
                <w:rFonts w:ascii="Arial" w:hAnsi="Arial" w:cs="Arial"/>
                <w:sz w:val="20"/>
                <w:szCs w:val="20"/>
              </w:rPr>
              <w:t>T. promedio ambiente (°C)</w:t>
            </w:r>
          </w:p>
        </w:tc>
        <w:tc>
          <w:tcPr>
            <w:tcW w:w="0" w:type="auto"/>
            <w:hideMark/>
          </w:tcPr>
          <w:p w14:paraId="3E1695BC" w14:textId="77777777" w:rsidR="005D4E87" w:rsidRPr="005D4E87" w:rsidRDefault="005D4E87" w:rsidP="005D4E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D4E87">
              <w:rPr>
                <w:rFonts w:ascii="Arial" w:hAnsi="Arial" w:cs="Arial"/>
                <w:sz w:val="20"/>
                <w:szCs w:val="20"/>
              </w:rPr>
              <w:t>T. suelo (°C)</w:t>
            </w:r>
          </w:p>
        </w:tc>
        <w:tc>
          <w:tcPr>
            <w:tcW w:w="0" w:type="auto"/>
            <w:hideMark/>
          </w:tcPr>
          <w:p w14:paraId="037B1FF2" w14:textId="77777777" w:rsidR="005D4E87" w:rsidRPr="005D4E87" w:rsidRDefault="005D4E87" w:rsidP="005D4E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D4E87">
              <w:rPr>
                <w:rFonts w:ascii="Arial" w:hAnsi="Arial" w:cs="Arial"/>
                <w:sz w:val="20"/>
                <w:szCs w:val="20"/>
              </w:rPr>
              <w:t>Supervivencia destacada</w:t>
            </w:r>
          </w:p>
        </w:tc>
      </w:tr>
      <w:tr w:rsidR="005D4E87" w:rsidRPr="005D4E87" w14:paraId="240D3BD6" w14:textId="77777777" w:rsidTr="005D4E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2068DB"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Semillero</w:t>
            </w:r>
          </w:p>
        </w:tc>
        <w:tc>
          <w:tcPr>
            <w:tcW w:w="0" w:type="auto"/>
            <w:hideMark/>
          </w:tcPr>
          <w:p w14:paraId="476343D1"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5.7</w:t>
            </w:r>
          </w:p>
        </w:tc>
        <w:tc>
          <w:tcPr>
            <w:tcW w:w="0" w:type="auto"/>
            <w:hideMark/>
          </w:tcPr>
          <w:p w14:paraId="462D93D9"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10.5</w:t>
            </w:r>
          </w:p>
        </w:tc>
        <w:tc>
          <w:tcPr>
            <w:tcW w:w="0" w:type="auto"/>
            <w:hideMark/>
          </w:tcPr>
          <w:p w14:paraId="5D8DCD63"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32/176</w:t>
            </w:r>
          </w:p>
        </w:tc>
      </w:tr>
      <w:tr w:rsidR="005D4E87" w:rsidRPr="005D4E87" w14:paraId="46FC65F4" w14:textId="77777777" w:rsidTr="005D4E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BD57A9"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Vivero</w:t>
            </w:r>
          </w:p>
        </w:tc>
        <w:tc>
          <w:tcPr>
            <w:tcW w:w="0" w:type="auto"/>
            <w:hideMark/>
          </w:tcPr>
          <w:p w14:paraId="3CD8BCD8" w14:textId="77777777" w:rsidR="005D4E87" w:rsidRPr="005D4E87" w:rsidRDefault="005D4E87" w:rsidP="005D4E87">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9.7</w:t>
            </w:r>
          </w:p>
        </w:tc>
        <w:tc>
          <w:tcPr>
            <w:tcW w:w="0" w:type="auto"/>
            <w:hideMark/>
          </w:tcPr>
          <w:p w14:paraId="61D18B20" w14:textId="77777777" w:rsidR="005D4E87" w:rsidRPr="005D4E87" w:rsidRDefault="005D4E87" w:rsidP="005D4E87">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11.0</w:t>
            </w:r>
          </w:p>
        </w:tc>
        <w:tc>
          <w:tcPr>
            <w:tcW w:w="0" w:type="auto"/>
            <w:hideMark/>
          </w:tcPr>
          <w:p w14:paraId="3ED3309A" w14:textId="77777777" w:rsidR="005D4E87" w:rsidRPr="005D4E87" w:rsidRDefault="005D4E87" w:rsidP="005D4E87">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68/564</w:t>
            </w:r>
          </w:p>
        </w:tc>
      </w:tr>
      <w:tr w:rsidR="005D4E87" w:rsidRPr="005D4E87" w14:paraId="0506E0E5" w14:textId="77777777" w:rsidTr="005D4E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E00B98"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Invernadero</w:t>
            </w:r>
          </w:p>
        </w:tc>
        <w:tc>
          <w:tcPr>
            <w:tcW w:w="0" w:type="auto"/>
            <w:hideMark/>
          </w:tcPr>
          <w:p w14:paraId="3D29AAC6"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10.4</w:t>
            </w:r>
          </w:p>
        </w:tc>
        <w:tc>
          <w:tcPr>
            <w:tcW w:w="0" w:type="auto"/>
            <w:hideMark/>
          </w:tcPr>
          <w:p w14:paraId="02893EA2"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12.5</w:t>
            </w:r>
          </w:p>
        </w:tc>
        <w:tc>
          <w:tcPr>
            <w:tcW w:w="0" w:type="auto"/>
            <w:hideMark/>
          </w:tcPr>
          <w:p w14:paraId="66347204"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54/206</w:t>
            </w:r>
          </w:p>
        </w:tc>
      </w:tr>
    </w:tbl>
    <w:p w14:paraId="610E1D6C" w14:textId="77777777" w:rsidR="005D4E87" w:rsidRDefault="005D4E87" w:rsidP="002D1C36">
      <w:pPr>
        <w:jc w:val="both"/>
        <w:rPr>
          <w:rFonts w:ascii="Arial" w:hAnsi="Arial" w:cs="Arial"/>
          <w:bCs/>
          <w:sz w:val="22"/>
          <w:szCs w:val="22"/>
        </w:rPr>
      </w:pPr>
    </w:p>
    <w:p w14:paraId="1220CDF6" w14:textId="6E4ED354" w:rsidR="005D4E87" w:rsidRDefault="005D4E87" w:rsidP="002D1C36">
      <w:pPr>
        <w:jc w:val="both"/>
        <w:rPr>
          <w:rFonts w:ascii="Arial" w:hAnsi="Arial" w:cs="Arial"/>
          <w:bCs/>
          <w:sz w:val="22"/>
          <w:szCs w:val="22"/>
        </w:rPr>
      </w:pPr>
      <w:r w:rsidRPr="005D4E87">
        <w:rPr>
          <w:rFonts w:ascii="Arial" w:hAnsi="Arial" w:cs="Arial"/>
          <w:bCs/>
          <w:i/>
          <w:iCs/>
          <w:sz w:val="22"/>
          <w:szCs w:val="22"/>
        </w:rPr>
        <w:t>Tabla 1</w:t>
      </w:r>
      <w:r>
        <w:rPr>
          <w:rFonts w:ascii="Arial" w:hAnsi="Arial" w:cs="Arial"/>
          <w:bCs/>
          <w:sz w:val="22"/>
          <w:szCs w:val="22"/>
        </w:rPr>
        <w:t>. Comparativo de condiciones ambientales</w:t>
      </w:r>
    </w:p>
    <w:p w14:paraId="09827F00" w14:textId="77777777" w:rsidR="005D4E87" w:rsidRDefault="005D4E87" w:rsidP="002D1C36">
      <w:pPr>
        <w:jc w:val="both"/>
        <w:rPr>
          <w:rFonts w:ascii="Arial" w:hAnsi="Arial" w:cs="Arial"/>
          <w:bCs/>
          <w:sz w:val="22"/>
          <w:szCs w:val="22"/>
        </w:rPr>
      </w:pPr>
    </w:p>
    <w:p w14:paraId="6C37411C" w14:textId="77777777" w:rsidR="005D4E87" w:rsidRDefault="005D4E87" w:rsidP="002D1C36">
      <w:pPr>
        <w:jc w:val="both"/>
        <w:rPr>
          <w:rFonts w:ascii="Arial" w:hAnsi="Arial" w:cs="Arial"/>
          <w:bCs/>
          <w:i/>
          <w:iCs/>
          <w:sz w:val="22"/>
          <w:szCs w:val="22"/>
        </w:rPr>
      </w:pPr>
    </w:p>
    <w:p w14:paraId="094F9378" w14:textId="340CDAEB" w:rsidR="005D4E87" w:rsidRPr="005D4E87" w:rsidRDefault="005D4E87" w:rsidP="002D1C36">
      <w:pPr>
        <w:jc w:val="both"/>
        <w:rPr>
          <w:rFonts w:ascii="Arial" w:hAnsi="Arial" w:cs="Arial"/>
          <w:bCs/>
          <w:i/>
          <w:iCs/>
          <w:sz w:val="22"/>
          <w:szCs w:val="22"/>
        </w:rPr>
      </w:pPr>
      <w:r w:rsidRPr="005D4E87">
        <w:rPr>
          <w:rFonts w:ascii="Arial" w:hAnsi="Arial" w:cs="Arial"/>
          <w:bCs/>
          <w:i/>
          <w:iCs/>
          <w:sz w:val="22"/>
          <w:szCs w:val="22"/>
        </w:rPr>
        <w:t>Intervenciones técnicas complementarias</w:t>
      </w:r>
    </w:p>
    <w:p w14:paraId="01E27E7A" w14:textId="77777777" w:rsidR="005D4E87" w:rsidRDefault="005D4E87" w:rsidP="002D1C36">
      <w:pPr>
        <w:jc w:val="both"/>
        <w:rPr>
          <w:rFonts w:ascii="Arial" w:hAnsi="Arial" w:cs="Arial"/>
          <w:bCs/>
          <w:sz w:val="22"/>
          <w:szCs w:val="22"/>
        </w:rPr>
      </w:pPr>
    </w:p>
    <w:p w14:paraId="42B77EB7" w14:textId="184B3D1E" w:rsidR="005D4E87" w:rsidRDefault="005D4E87" w:rsidP="002D1C36">
      <w:pPr>
        <w:jc w:val="both"/>
        <w:rPr>
          <w:rFonts w:ascii="Arial" w:hAnsi="Arial" w:cs="Arial"/>
          <w:bCs/>
          <w:sz w:val="22"/>
          <w:szCs w:val="22"/>
        </w:rPr>
      </w:pPr>
      <w:r w:rsidRPr="005D4E87">
        <w:rPr>
          <w:rFonts w:ascii="Arial" w:hAnsi="Arial" w:cs="Arial"/>
          <w:bCs/>
          <w:sz w:val="22"/>
          <w:szCs w:val="22"/>
        </w:rPr>
        <w:t>Durante la ejecución del proceso de propagación del vetiver, se identificaron diversos factores limitantes vinculados al clima extremo, la humedad excesiva, la calidad heterogénea del material vegetal y la compactación del sustrato. Frente a ello, el equipo técnico implementó una serie de acciones correctivas y de mejora agronómica para aumentar la eficiencia del modelo técnico. Estas intervenciones fueron las siguientes:</w:t>
      </w:r>
    </w:p>
    <w:p w14:paraId="1A7AF218" w14:textId="77777777" w:rsidR="005D4E87" w:rsidRDefault="005D4E87" w:rsidP="002D1C36">
      <w:pPr>
        <w:jc w:val="both"/>
        <w:rPr>
          <w:rFonts w:ascii="Arial" w:hAnsi="Arial" w:cs="Arial"/>
          <w:bCs/>
          <w:sz w:val="22"/>
          <w:szCs w:val="22"/>
        </w:rPr>
      </w:pPr>
    </w:p>
    <w:p w14:paraId="0ECEC4B3" w14:textId="5346DA85" w:rsidR="005D4E87" w:rsidRDefault="005D4E87" w:rsidP="005D4E87">
      <w:pPr>
        <w:pStyle w:val="ListParagraph"/>
        <w:numPr>
          <w:ilvl w:val="0"/>
          <w:numId w:val="12"/>
        </w:numPr>
        <w:jc w:val="both"/>
        <w:rPr>
          <w:rFonts w:ascii="Arial" w:hAnsi="Arial" w:cs="Arial"/>
          <w:bCs/>
          <w:sz w:val="22"/>
          <w:szCs w:val="22"/>
        </w:rPr>
      </w:pPr>
      <w:r w:rsidRPr="005D4E87">
        <w:rPr>
          <w:rFonts w:ascii="Arial" w:hAnsi="Arial" w:cs="Arial"/>
          <w:b/>
          <w:bCs/>
          <w:sz w:val="22"/>
          <w:szCs w:val="22"/>
        </w:rPr>
        <w:t>Clasificación y reordenamiento de esquejes según estado fisiológico</w:t>
      </w:r>
      <w:r w:rsidRPr="005D4E87">
        <w:rPr>
          <w:rFonts w:ascii="Arial" w:hAnsi="Arial" w:cs="Arial"/>
          <w:bCs/>
          <w:sz w:val="22"/>
          <w:szCs w:val="22"/>
        </w:rPr>
        <w:t xml:space="preserve">: Se realizó la separación de esquejes con signos de necrosis, clorosis o sin actividad </w:t>
      </w:r>
      <w:proofErr w:type="spellStart"/>
      <w:r w:rsidRPr="005D4E87">
        <w:rPr>
          <w:rFonts w:ascii="Arial" w:hAnsi="Arial" w:cs="Arial"/>
          <w:bCs/>
          <w:sz w:val="22"/>
          <w:szCs w:val="22"/>
        </w:rPr>
        <w:t>brotativa</w:t>
      </w:r>
      <w:proofErr w:type="spellEnd"/>
      <w:r w:rsidRPr="005D4E87">
        <w:rPr>
          <w:rFonts w:ascii="Arial" w:hAnsi="Arial" w:cs="Arial"/>
          <w:bCs/>
          <w:sz w:val="22"/>
          <w:szCs w:val="22"/>
        </w:rPr>
        <w:t>. Este descarte técnico permitió liberar espacio en los bancales y reorganizar los individuos con mayor potencial vegetativo para su monitoreo diferenciado</w:t>
      </w:r>
      <w:r>
        <w:rPr>
          <w:rFonts w:ascii="Arial" w:hAnsi="Arial" w:cs="Arial"/>
          <w:bCs/>
          <w:sz w:val="22"/>
          <w:szCs w:val="22"/>
        </w:rPr>
        <w:t>.</w:t>
      </w:r>
    </w:p>
    <w:p w14:paraId="2B7DDF5C" w14:textId="76088B0B" w:rsidR="005D4E87" w:rsidRDefault="005D4E87" w:rsidP="005D4E87">
      <w:pPr>
        <w:pStyle w:val="ListParagraph"/>
        <w:numPr>
          <w:ilvl w:val="0"/>
          <w:numId w:val="12"/>
        </w:numPr>
        <w:jc w:val="both"/>
        <w:rPr>
          <w:rFonts w:ascii="Arial" w:hAnsi="Arial" w:cs="Arial"/>
          <w:bCs/>
          <w:sz w:val="22"/>
          <w:szCs w:val="22"/>
        </w:rPr>
      </w:pPr>
      <w:r w:rsidRPr="005D4E87">
        <w:rPr>
          <w:rFonts w:ascii="Arial" w:hAnsi="Arial" w:cs="Arial"/>
          <w:b/>
          <w:bCs/>
          <w:sz w:val="22"/>
          <w:szCs w:val="22"/>
        </w:rPr>
        <w:t xml:space="preserve">Aplicación de </w:t>
      </w:r>
      <w:proofErr w:type="spellStart"/>
      <w:r w:rsidRPr="005D4E87">
        <w:rPr>
          <w:rFonts w:ascii="Arial" w:hAnsi="Arial" w:cs="Arial"/>
          <w:b/>
          <w:bCs/>
          <w:sz w:val="22"/>
          <w:szCs w:val="22"/>
        </w:rPr>
        <w:t>bioestimulantes</w:t>
      </w:r>
      <w:proofErr w:type="spellEnd"/>
      <w:r w:rsidRPr="005D4E87">
        <w:rPr>
          <w:rFonts w:ascii="Arial" w:hAnsi="Arial" w:cs="Arial"/>
          <w:b/>
          <w:bCs/>
          <w:sz w:val="22"/>
          <w:szCs w:val="22"/>
        </w:rPr>
        <w:t xml:space="preserve"> foliares y radiculares</w:t>
      </w:r>
      <w:r w:rsidRPr="005D4E87">
        <w:rPr>
          <w:rFonts w:ascii="Arial" w:hAnsi="Arial" w:cs="Arial"/>
          <w:bCs/>
          <w:sz w:val="22"/>
          <w:szCs w:val="22"/>
        </w:rPr>
        <w:t xml:space="preserve">: Se utilizó una combinación de productos como </w:t>
      </w:r>
      <w:proofErr w:type="spellStart"/>
      <w:r w:rsidRPr="005D4E87">
        <w:rPr>
          <w:rFonts w:ascii="Arial" w:hAnsi="Arial" w:cs="Arial"/>
          <w:bCs/>
          <w:i/>
          <w:iCs/>
          <w:sz w:val="22"/>
          <w:szCs w:val="22"/>
        </w:rPr>
        <w:t>Oligomix</w:t>
      </w:r>
      <w:proofErr w:type="spellEnd"/>
      <w:r w:rsidRPr="005D4E87">
        <w:rPr>
          <w:rFonts w:ascii="Arial" w:hAnsi="Arial" w:cs="Arial"/>
          <w:bCs/>
          <w:i/>
          <w:iCs/>
          <w:sz w:val="22"/>
          <w:szCs w:val="22"/>
        </w:rPr>
        <w:t>-CO</w:t>
      </w:r>
      <w:r w:rsidRPr="005D4E87">
        <w:rPr>
          <w:rFonts w:ascii="Arial" w:hAnsi="Arial" w:cs="Arial"/>
          <w:bCs/>
          <w:sz w:val="22"/>
          <w:szCs w:val="22"/>
        </w:rPr>
        <w:t xml:space="preserve"> (micronutrientes </w:t>
      </w:r>
      <w:proofErr w:type="spellStart"/>
      <w:r w:rsidRPr="005D4E87">
        <w:rPr>
          <w:rFonts w:ascii="Arial" w:hAnsi="Arial" w:cs="Arial"/>
          <w:bCs/>
          <w:sz w:val="22"/>
          <w:szCs w:val="22"/>
        </w:rPr>
        <w:t>quelatados</w:t>
      </w:r>
      <w:proofErr w:type="spellEnd"/>
      <w:r w:rsidRPr="005D4E87">
        <w:rPr>
          <w:rFonts w:ascii="Arial" w:hAnsi="Arial" w:cs="Arial"/>
          <w:bCs/>
          <w:sz w:val="22"/>
          <w:szCs w:val="22"/>
        </w:rPr>
        <w:t xml:space="preserve">), </w:t>
      </w:r>
      <w:r w:rsidRPr="005D4E87">
        <w:rPr>
          <w:rFonts w:ascii="Arial" w:hAnsi="Arial" w:cs="Arial"/>
          <w:bCs/>
          <w:i/>
          <w:iCs/>
          <w:sz w:val="22"/>
          <w:szCs w:val="22"/>
        </w:rPr>
        <w:t>Nutre Max</w:t>
      </w:r>
      <w:r w:rsidRPr="005D4E87">
        <w:rPr>
          <w:rFonts w:ascii="Arial" w:hAnsi="Arial" w:cs="Arial"/>
          <w:bCs/>
          <w:sz w:val="22"/>
          <w:szCs w:val="22"/>
        </w:rPr>
        <w:t xml:space="preserve"> (macronutrientes + aminoácidos) y </w:t>
      </w:r>
      <w:proofErr w:type="spellStart"/>
      <w:r w:rsidRPr="005D4E87">
        <w:rPr>
          <w:rFonts w:ascii="Arial" w:hAnsi="Arial" w:cs="Arial"/>
          <w:bCs/>
          <w:i/>
          <w:iCs/>
          <w:sz w:val="22"/>
          <w:szCs w:val="22"/>
        </w:rPr>
        <w:t>Ami-Crop</w:t>
      </w:r>
      <w:proofErr w:type="spellEnd"/>
      <w:r w:rsidRPr="005D4E87">
        <w:rPr>
          <w:rFonts w:ascii="Arial" w:hAnsi="Arial" w:cs="Arial"/>
          <w:bCs/>
          <w:sz w:val="22"/>
          <w:szCs w:val="22"/>
        </w:rPr>
        <w:t xml:space="preserve"> (L-aminoácidos libres), con el objetivo de reforzar la actividad metabólica de los esquejes en etapas críticas. Las aplicaciones fueron puntuales y programadas, con seguimiento técnico del efecto en las semanas siguientes</w:t>
      </w:r>
      <w:r>
        <w:rPr>
          <w:rFonts w:ascii="Arial" w:hAnsi="Arial" w:cs="Arial"/>
          <w:bCs/>
          <w:sz w:val="22"/>
          <w:szCs w:val="22"/>
        </w:rPr>
        <w:t>.</w:t>
      </w:r>
    </w:p>
    <w:p w14:paraId="37DEEAF0" w14:textId="58FF7C39" w:rsidR="005D4E87" w:rsidRDefault="005D4E87" w:rsidP="005D4E87">
      <w:pPr>
        <w:pStyle w:val="ListParagraph"/>
        <w:numPr>
          <w:ilvl w:val="0"/>
          <w:numId w:val="12"/>
        </w:numPr>
        <w:jc w:val="both"/>
        <w:rPr>
          <w:rFonts w:ascii="Arial" w:hAnsi="Arial" w:cs="Arial"/>
          <w:bCs/>
          <w:sz w:val="22"/>
          <w:szCs w:val="22"/>
        </w:rPr>
      </w:pPr>
      <w:r w:rsidRPr="005D4E87">
        <w:rPr>
          <w:rFonts w:ascii="Arial" w:hAnsi="Arial" w:cs="Arial"/>
          <w:b/>
          <w:bCs/>
          <w:sz w:val="22"/>
          <w:szCs w:val="22"/>
        </w:rPr>
        <w:t>Mejoras en el sistema de drenaje</w:t>
      </w:r>
      <w:r w:rsidRPr="005D4E87">
        <w:rPr>
          <w:rFonts w:ascii="Arial" w:hAnsi="Arial" w:cs="Arial"/>
          <w:bCs/>
          <w:sz w:val="22"/>
          <w:szCs w:val="22"/>
        </w:rPr>
        <w:t>: En el vivero se incorporó piedra chancada en las camas de propagación para reducir la retención de agua en periodos de lluvia, minimizando así la aparición de pudrición radicular. Esta medida también facilitó el control manual del riego y mejoró la aireación del sustrato</w:t>
      </w:r>
      <w:r>
        <w:rPr>
          <w:rFonts w:ascii="Arial" w:hAnsi="Arial" w:cs="Arial"/>
          <w:bCs/>
          <w:sz w:val="22"/>
          <w:szCs w:val="22"/>
        </w:rPr>
        <w:t>.</w:t>
      </w:r>
    </w:p>
    <w:p w14:paraId="2134246C" w14:textId="44EF68A1" w:rsidR="005D4E87" w:rsidRDefault="005D4E87" w:rsidP="005D4E87">
      <w:pPr>
        <w:pStyle w:val="ListParagraph"/>
        <w:numPr>
          <w:ilvl w:val="0"/>
          <w:numId w:val="12"/>
        </w:numPr>
        <w:jc w:val="both"/>
        <w:rPr>
          <w:rFonts w:ascii="Arial" w:hAnsi="Arial" w:cs="Arial"/>
          <w:bCs/>
          <w:sz w:val="22"/>
          <w:szCs w:val="22"/>
        </w:rPr>
      </w:pPr>
      <w:r w:rsidRPr="005D4E87">
        <w:rPr>
          <w:rFonts w:ascii="Arial" w:hAnsi="Arial" w:cs="Arial"/>
          <w:b/>
          <w:bCs/>
          <w:sz w:val="22"/>
          <w:szCs w:val="22"/>
        </w:rPr>
        <w:t>Optimización del microclima estructural</w:t>
      </w:r>
      <w:r w:rsidRPr="005D4E87">
        <w:rPr>
          <w:rFonts w:ascii="Arial" w:hAnsi="Arial" w:cs="Arial"/>
          <w:bCs/>
          <w:sz w:val="22"/>
          <w:szCs w:val="22"/>
        </w:rPr>
        <w:t xml:space="preserve">: Se reemplazaron las paredes laterales del vivero por </w:t>
      </w:r>
      <w:proofErr w:type="spellStart"/>
      <w:r w:rsidRPr="005D4E87">
        <w:rPr>
          <w:rFonts w:ascii="Arial" w:hAnsi="Arial" w:cs="Arial"/>
          <w:bCs/>
          <w:sz w:val="22"/>
          <w:szCs w:val="22"/>
        </w:rPr>
        <w:t>agrofilm</w:t>
      </w:r>
      <w:proofErr w:type="spellEnd"/>
      <w:r w:rsidRPr="005D4E87">
        <w:rPr>
          <w:rFonts w:ascii="Arial" w:hAnsi="Arial" w:cs="Arial"/>
          <w:bCs/>
          <w:sz w:val="22"/>
          <w:szCs w:val="22"/>
        </w:rPr>
        <w:t xml:space="preserve"> calibre 8, material con mejor transmisión de luz y mayor retención térmica. Esta mejora tuvo un efecto positivo en la temperatura interna, lo que se reflejó en una mayor cantidad de brotes en esquejes previamente estancados</w:t>
      </w:r>
      <w:r>
        <w:rPr>
          <w:rFonts w:ascii="Arial" w:hAnsi="Arial" w:cs="Arial"/>
          <w:bCs/>
          <w:sz w:val="22"/>
          <w:szCs w:val="22"/>
        </w:rPr>
        <w:t>.</w:t>
      </w:r>
    </w:p>
    <w:p w14:paraId="6BE667E0" w14:textId="7D81BC96" w:rsidR="005D4E87" w:rsidRPr="005D4E87" w:rsidRDefault="005D4E87" w:rsidP="005D4E87">
      <w:pPr>
        <w:pStyle w:val="ListParagraph"/>
        <w:numPr>
          <w:ilvl w:val="0"/>
          <w:numId w:val="12"/>
        </w:numPr>
        <w:jc w:val="both"/>
        <w:rPr>
          <w:rFonts w:ascii="Arial" w:hAnsi="Arial" w:cs="Arial"/>
          <w:bCs/>
          <w:sz w:val="22"/>
          <w:szCs w:val="22"/>
        </w:rPr>
      </w:pPr>
      <w:r w:rsidRPr="005D4E87">
        <w:rPr>
          <w:rFonts w:ascii="Arial" w:hAnsi="Arial" w:cs="Arial"/>
          <w:b/>
          <w:bCs/>
          <w:sz w:val="22"/>
          <w:szCs w:val="22"/>
        </w:rPr>
        <w:t>Refuerzo del control técnico</w:t>
      </w:r>
      <w:r w:rsidRPr="005D4E87">
        <w:rPr>
          <w:rFonts w:ascii="Arial" w:hAnsi="Arial" w:cs="Arial"/>
          <w:bCs/>
          <w:sz w:val="22"/>
          <w:szCs w:val="22"/>
        </w:rPr>
        <w:t>: Se implementaron registros sistemáticos mediante fichas de seguimiento que incluían variables como altura de planta, número de brotes, coloración foliar, y vigor del tallo. Estos datos sirvieron para priorizar acciones agronómicas diferenciadas por lote.</w:t>
      </w:r>
    </w:p>
    <w:p w14:paraId="656F1500" w14:textId="77777777" w:rsidR="007D2A73" w:rsidRDefault="007D2A73" w:rsidP="0029290A">
      <w:pPr>
        <w:jc w:val="both"/>
        <w:rPr>
          <w:rFonts w:ascii="Arial" w:hAnsi="Arial" w:cs="Arial"/>
          <w:bCs/>
          <w:sz w:val="22"/>
          <w:szCs w:val="22"/>
        </w:rPr>
      </w:pPr>
    </w:p>
    <w:p w14:paraId="6837BC19" w14:textId="77777777" w:rsidR="005D4E87" w:rsidRPr="005D4E87" w:rsidRDefault="005D4E87" w:rsidP="005D4E87">
      <w:pPr>
        <w:jc w:val="both"/>
        <w:rPr>
          <w:rFonts w:ascii="Arial" w:hAnsi="Arial" w:cs="Arial"/>
          <w:bCs/>
          <w:sz w:val="22"/>
          <w:szCs w:val="22"/>
        </w:rPr>
      </w:pPr>
      <w:r w:rsidRPr="005D4E87">
        <w:rPr>
          <w:rFonts w:ascii="Arial" w:hAnsi="Arial" w:cs="Arial"/>
          <w:bCs/>
          <w:sz w:val="22"/>
          <w:szCs w:val="22"/>
        </w:rPr>
        <w:t>Estas acciones, integradas a lo largo de las fases operativas del proyecto, permitieron fortalecer la resiliencia del material vegetal, mejorar el porcentaje de prendimiento efectivo y consolidar un protocolo técnico adaptado a condiciones de gran altitud.</w:t>
      </w:r>
    </w:p>
    <w:p w14:paraId="31DDBC4F" w14:textId="77777777" w:rsidR="005D4E87" w:rsidRDefault="005D4E87" w:rsidP="0029290A">
      <w:pPr>
        <w:jc w:val="both"/>
        <w:rPr>
          <w:rFonts w:ascii="Arial" w:hAnsi="Arial" w:cs="Arial"/>
          <w:bCs/>
          <w:sz w:val="22"/>
          <w:szCs w:val="22"/>
        </w:rPr>
      </w:pPr>
    </w:p>
    <w:p w14:paraId="319B05C1" w14:textId="4690FF63" w:rsidR="00163AEE" w:rsidRPr="00163AEE" w:rsidRDefault="00163AEE" w:rsidP="0029290A">
      <w:pPr>
        <w:jc w:val="both"/>
        <w:rPr>
          <w:rFonts w:ascii="Arial" w:hAnsi="Arial" w:cs="Arial"/>
          <w:b/>
          <w:sz w:val="22"/>
          <w:szCs w:val="22"/>
        </w:rPr>
      </w:pPr>
      <w:r>
        <w:rPr>
          <w:rFonts w:ascii="Arial" w:hAnsi="Arial" w:cs="Arial"/>
          <w:b/>
          <w:sz w:val="22"/>
          <w:szCs w:val="22"/>
        </w:rPr>
        <w:t xml:space="preserve">4.3. </w:t>
      </w:r>
      <w:r w:rsidRPr="00163AEE">
        <w:rPr>
          <w:rFonts w:ascii="Arial" w:hAnsi="Arial" w:cs="Arial"/>
          <w:b/>
          <w:sz w:val="22"/>
          <w:szCs w:val="22"/>
        </w:rPr>
        <w:t>Monitoreo ambiental y parámetros controlados</w:t>
      </w:r>
    </w:p>
    <w:p w14:paraId="2A788A8D" w14:textId="77777777" w:rsidR="00163AEE" w:rsidRDefault="00163AEE" w:rsidP="0029290A">
      <w:pPr>
        <w:jc w:val="both"/>
        <w:rPr>
          <w:rFonts w:ascii="Arial" w:hAnsi="Arial" w:cs="Arial"/>
          <w:bCs/>
          <w:sz w:val="22"/>
          <w:szCs w:val="22"/>
        </w:rPr>
      </w:pPr>
    </w:p>
    <w:p w14:paraId="4A3ECDE1" w14:textId="74F01E27" w:rsidR="00163AEE" w:rsidRDefault="00163AEE" w:rsidP="0029290A">
      <w:pPr>
        <w:jc w:val="both"/>
        <w:rPr>
          <w:rFonts w:ascii="Arial" w:hAnsi="Arial" w:cs="Arial"/>
          <w:bCs/>
          <w:sz w:val="22"/>
          <w:szCs w:val="22"/>
        </w:rPr>
      </w:pPr>
      <w:r w:rsidRPr="00163AEE">
        <w:rPr>
          <w:rFonts w:ascii="Arial" w:hAnsi="Arial" w:cs="Arial"/>
          <w:bCs/>
          <w:sz w:val="22"/>
          <w:szCs w:val="22"/>
        </w:rPr>
        <w:t xml:space="preserve">Durante la ejecución del protocolo de propagación de vetiver, se implementó un sistema de monitoreo ambiental que permitió registrar y analizar las condiciones </w:t>
      </w:r>
      <w:proofErr w:type="spellStart"/>
      <w:r w:rsidRPr="00163AEE">
        <w:rPr>
          <w:rFonts w:ascii="Arial" w:hAnsi="Arial" w:cs="Arial"/>
          <w:bCs/>
          <w:sz w:val="22"/>
          <w:szCs w:val="22"/>
        </w:rPr>
        <w:t>microclimáticas</w:t>
      </w:r>
      <w:proofErr w:type="spellEnd"/>
      <w:r w:rsidRPr="00163AEE">
        <w:rPr>
          <w:rFonts w:ascii="Arial" w:hAnsi="Arial" w:cs="Arial"/>
          <w:bCs/>
          <w:sz w:val="22"/>
          <w:szCs w:val="22"/>
        </w:rPr>
        <w:t xml:space="preserve"> de los tres espacios habilitados (semillero, vivero e invernadero). El control de variables como temperatura, humedad, pH y conductividad eléctrica (C.E.) fue clave para evaluar la adaptación de los esquejes y diseñar acciones correctivas ante los factores limitantes del entorno.</w:t>
      </w:r>
    </w:p>
    <w:p w14:paraId="6E080B9B" w14:textId="77777777" w:rsidR="00163AEE" w:rsidRDefault="00163AEE" w:rsidP="0029290A">
      <w:pPr>
        <w:jc w:val="both"/>
        <w:rPr>
          <w:rFonts w:ascii="Arial" w:hAnsi="Arial" w:cs="Arial"/>
          <w:bCs/>
          <w:sz w:val="22"/>
          <w:szCs w:val="22"/>
        </w:rPr>
      </w:pPr>
    </w:p>
    <w:p w14:paraId="61F900E3" w14:textId="74BC3F52" w:rsidR="00163AEE" w:rsidRDefault="00163AEE" w:rsidP="0029290A">
      <w:pPr>
        <w:jc w:val="both"/>
        <w:rPr>
          <w:rFonts w:ascii="Arial" w:hAnsi="Arial" w:cs="Arial"/>
          <w:bCs/>
          <w:sz w:val="22"/>
          <w:szCs w:val="22"/>
        </w:rPr>
      </w:pPr>
      <w:r>
        <w:rPr>
          <w:rFonts w:ascii="Arial" w:hAnsi="Arial" w:cs="Arial"/>
          <w:bCs/>
          <w:sz w:val="22"/>
          <w:szCs w:val="22"/>
        </w:rPr>
        <w:t>Instrumentos y sensores instalados</w:t>
      </w:r>
    </w:p>
    <w:p w14:paraId="46FEA71C" w14:textId="77777777" w:rsidR="00163AEE" w:rsidRDefault="00163AEE" w:rsidP="0029290A">
      <w:pPr>
        <w:jc w:val="both"/>
        <w:rPr>
          <w:rFonts w:ascii="Arial" w:hAnsi="Arial" w:cs="Arial"/>
          <w:bCs/>
          <w:sz w:val="22"/>
          <w:szCs w:val="22"/>
        </w:rPr>
      </w:pPr>
    </w:p>
    <w:p w14:paraId="5192FAD5" w14:textId="77777777" w:rsidR="00163AEE" w:rsidRDefault="00163AEE" w:rsidP="00163AEE">
      <w:pPr>
        <w:jc w:val="both"/>
        <w:rPr>
          <w:rFonts w:ascii="Arial" w:hAnsi="Arial" w:cs="Arial"/>
          <w:bCs/>
          <w:sz w:val="22"/>
          <w:szCs w:val="22"/>
        </w:rPr>
      </w:pPr>
      <w:r w:rsidRPr="00163AEE">
        <w:rPr>
          <w:rFonts w:ascii="Arial" w:hAnsi="Arial" w:cs="Arial"/>
          <w:bCs/>
          <w:sz w:val="22"/>
          <w:szCs w:val="22"/>
        </w:rPr>
        <w:t>Para obtener una lectura constante y confiable de los parámetros ambientales y edáficos, se utilizó el siguiente equipamiento especializado:</w:t>
      </w:r>
    </w:p>
    <w:p w14:paraId="443C9CEF" w14:textId="77777777" w:rsidR="00163AEE" w:rsidRPr="00163AEE" w:rsidRDefault="00163AEE" w:rsidP="00163AEE">
      <w:pPr>
        <w:jc w:val="both"/>
        <w:rPr>
          <w:rFonts w:ascii="Arial" w:hAnsi="Arial" w:cs="Arial"/>
          <w:bCs/>
          <w:sz w:val="22"/>
          <w:szCs w:val="22"/>
        </w:rPr>
      </w:pPr>
    </w:p>
    <w:p w14:paraId="0EAD9606" w14:textId="77777777" w:rsidR="00163AEE" w:rsidRPr="00163AEE" w:rsidRDefault="00163AEE" w:rsidP="00163AEE">
      <w:pPr>
        <w:numPr>
          <w:ilvl w:val="0"/>
          <w:numId w:val="13"/>
        </w:numPr>
        <w:tabs>
          <w:tab w:val="num" w:pos="720"/>
        </w:tabs>
        <w:jc w:val="both"/>
        <w:rPr>
          <w:rFonts w:ascii="Arial" w:hAnsi="Arial" w:cs="Arial"/>
          <w:sz w:val="22"/>
          <w:szCs w:val="22"/>
        </w:rPr>
      </w:pPr>
      <w:r w:rsidRPr="00163AEE">
        <w:rPr>
          <w:rFonts w:ascii="Arial" w:hAnsi="Arial" w:cs="Arial"/>
          <w:sz w:val="22"/>
          <w:szCs w:val="22"/>
        </w:rPr>
        <w:t>Termómetro de suelo en el semillero.</w:t>
      </w:r>
    </w:p>
    <w:p w14:paraId="34611316" w14:textId="77777777" w:rsidR="00163AEE" w:rsidRPr="00163AEE" w:rsidRDefault="00163AEE" w:rsidP="00163AEE">
      <w:pPr>
        <w:numPr>
          <w:ilvl w:val="0"/>
          <w:numId w:val="13"/>
        </w:numPr>
        <w:tabs>
          <w:tab w:val="num" w:pos="720"/>
        </w:tabs>
        <w:jc w:val="both"/>
        <w:rPr>
          <w:rFonts w:ascii="Arial" w:hAnsi="Arial" w:cs="Arial"/>
          <w:sz w:val="22"/>
          <w:szCs w:val="22"/>
        </w:rPr>
      </w:pPr>
      <w:r w:rsidRPr="00163AEE">
        <w:rPr>
          <w:rFonts w:ascii="Arial" w:hAnsi="Arial" w:cs="Arial"/>
          <w:sz w:val="22"/>
          <w:szCs w:val="22"/>
        </w:rPr>
        <w:t>Sensor de temperatura y humedad ambiental en el vivero.</w:t>
      </w:r>
    </w:p>
    <w:p w14:paraId="0B260198" w14:textId="4722E9C0" w:rsidR="00163AEE" w:rsidRPr="00163AEE" w:rsidRDefault="00163AEE" w:rsidP="00163AEE">
      <w:pPr>
        <w:numPr>
          <w:ilvl w:val="0"/>
          <w:numId w:val="13"/>
        </w:numPr>
        <w:jc w:val="both"/>
        <w:rPr>
          <w:rFonts w:ascii="Arial" w:hAnsi="Arial" w:cs="Arial"/>
          <w:sz w:val="22"/>
          <w:szCs w:val="22"/>
        </w:rPr>
      </w:pPr>
      <w:r w:rsidRPr="00163AEE">
        <w:rPr>
          <w:rFonts w:ascii="Arial" w:hAnsi="Arial" w:cs="Arial"/>
          <w:sz w:val="22"/>
          <w:szCs w:val="22"/>
        </w:rPr>
        <w:t>Sensor multiparámetro 7 en 1, que mide temperatura, pH, C.E., humedad, porcentaje de agua en suelo y radiación solar.</w:t>
      </w:r>
    </w:p>
    <w:p w14:paraId="228244CB" w14:textId="694A072A" w:rsidR="00163AEE" w:rsidRPr="00163AEE" w:rsidRDefault="00163AEE" w:rsidP="00163AEE">
      <w:pPr>
        <w:numPr>
          <w:ilvl w:val="0"/>
          <w:numId w:val="13"/>
        </w:numPr>
        <w:jc w:val="both"/>
        <w:rPr>
          <w:rFonts w:ascii="Arial" w:hAnsi="Arial" w:cs="Arial"/>
          <w:sz w:val="22"/>
          <w:szCs w:val="22"/>
        </w:rPr>
      </w:pPr>
      <w:r w:rsidRPr="00163AEE">
        <w:rPr>
          <w:rFonts w:ascii="Arial" w:hAnsi="Arial" w:cs="Arial"/>
          <w:sz w:val="22"/>
          <w:szCs w:val="22"/>
        </w:rPr>
        <w:t>Medidor de pH y C.E. del agua de riego.</w:t>
      </w:r>
    </w:p>
    <w:p w14:paraId="1BAF4489" w14:textId="7A95DCA9" w:rsidR="00163AEE" w:rsidRDefault="00163AEE" w:rsidP="00163AEE">
      <w:pPr>
        <w:numPr>
          <w:ilvl w:val="0"/>
          <w:numId w:val="13"/>
        </w:numPr>
        <w:jc w:val="both"/>
        <w:rPr>
          <w:rFonts w:ascii="Arial" w:hAnsi="Arial" w:cs="Arial"/>
          <w:sz w:val="22"/>
          <w:szCs w:val="22"/>
        </w:rPr>
      </w:pPr>
      <w:r w:rsidRPr="00163AEE">
        <w:rPr>
          <w:rFonts w:ascii="Arial" w:hAnsi="Arial" w:cs="Arial"/>
          <w:sz w:val="22"/>
          <w:szCs w:val="22"/>
        </w:rPr>
        <w:t xml:space="preserve">Estación meteorológica instalada sobre el vivero, con almacenamiento de datos en el </w:t>
      </w:r>
      <w:proofErr w:type="gramStart"/>
      <w:r w:rsidRPr="00163AEE">
        <w:rPr>
          <w:rFonts w:ascii="Arial" w:hAnsi="Arial" w:cs="Arial"/>
          <w:sz w:val="22"/>
          <w:szCs w:val="22"/>
        </w:rPr>
        <w:t>HUB</w:t>
      </w:r>
      <w:proofErr w:type="gramEnd"/>
      <w:r w:rsidRPr="00163AEE">
        <w:rPr>
          <w:rFonts w:ascii="Arial" w:hAnsi="Arial" w:cs="Arial"/>
          <w:sz w:val="22"/>
          <w:szCs w:val="22"/>
        </w:rPr>
        <w:t xml:space="preserve"> central del CTI Pasco</w:t>
      </w:r>
    </w:p>
    <w:p w14:paraId="6AE6D408" w14:textId="77777777" w:rsidR="00163AEE" w:rsidRDefault="00163AEE" w:rsidP="00163AEE">
      <w:pPr>
        <w:jc w:val="both"/>
        <w:rPr>
          <w:rFonts w:ascii="Arial" w:hAnsi="Arial" w:cs="Arial"/>
          <w:sz w:val="22"/>
          <w:szCs w:val="22"/>
        </w:rPr>
      </w:pPr>
    </w:p>
    <w:p w14:paraId="685D3076" w14:textId="77777777" w:rsidR="00163AEE" w:rsidRPr="00163AEE" w:rsidRDefault="00163AEE" w:rsidP="00163AEE">
      <w:pPr>
        <w:jc w:val="both"/>
        <w:rPr>
          <w:rFonts w:ascii="Arial" w:hAnsi="Arial" w:cs="Arial"/>
          <w:i/>
          <w:iCs/>
          <w:sz w:val="22"/>
          <w:szCs w:val="22"/>
        </w:rPr>
      </w:pPr>
      <w:r w:rsidRPr="00163AEE">
        <w:rPr>
          <w:rFonts w:ascii="Arial" w:hAnsi="Arial" w:cs="Arial"/>
          <w:i/>
          <w:iCs/>
          <w:sz w:val="22"/>
          <w:szCs w:val="22"/>
        </w:rPr>
        <w:t>Rangos de temperatura registrados</w:t>
      </w:r>
    </w:p>
    <w:p w14:paraId="5A190E96" w14:textId="77777777" w:rsidR="00163AEE" w:rsidRPr="00163AEE" w:rsidRDefault="00163AEE" w:rsidP="00163AEE">
      <w:pPr>
        <w:jc w:val="both"/>
        <w:rPr>
          <w:rFonts w:ascii="Arial" w:hAnsi="Arial" w:cs="Arial"/>
          <w:sz w:val="22"/>
          <w:szCs w:val="22"/>
        </w:rPr>
      </w:pPr>
    </w:p>
    <w:p w14:paraId="0F610C5F" w14:textId="0E5163AA" w:rsidR="00163AEE" w:rsidRDefault="00163AEE" w:rsidP="00163AEE">
      <w:pPr>
        <w:jc w:val="both"/>
        <w:rPr>
          <w:rFonts w:ascii="Arial" w:hAnsi="Arial" w:cs="Arial"/>
          <w:sz w:val="22"/>
          <w:szCs w:val="22"/>
        </w:rPr>
      </w:pPr>
      <w:r w:rsidRPr="00163AEE">
        <w:rPr>
          <w:rFonts w:ascii="Arial" w:hAnsi="Arial" w:cs="Arial"/>
          <w:sz w:val="22"/>
          <w:szCs w:val="22"/>
        </w:rPr>
        <w:t>El monitoreo continuo permitió establecer los siguientes promedios térmicos y sus implicancias fisiológicas en el desarrollo de la planta:</w:t>
      </w:r>
    </w:p>
    <w:p w14:paraId="5731FA58" w14:textId="77777777" w:rsidR="00163AEE" w:rsidRDefault="00163AEE" w:rsidP="00163AEE">
      <w:pPr>
        <w:jc w:val="both"/>
        <w:rPr>
          <w:rFonts w:ascii="Arial" w:hAnsi="Arial" w:cs="Arial"/>
          <w:sz w:val="22"/>
          <w:szCs w:val="22"/>
        </w:rPr>
      </w:pPr>
    </w:p>
    <w:tbl>
      <w:tblPr>
        <w:tblStyle w:val="PlainTable2"/>
        <w:tblW w:w="0" w:type="auto"/>
        <w:tblLook w:val="04A0" w:firstRow="1" w:lastRow="0" w:firstColumn="1" w:lastColumn="0" w:noHBand="0" w:noVBand="1"/>
      </w:tblPr>
      <w:tblGrid>
        <w:gridCol w:w="1154"/>
        <w:gridCol w:w="972"/>
        <w:gridCol w:w="780"/>
        <w:gridCol w:w="817"/>
        <w:gridCol w:w="1263"/>
      </w:tblGrid>
      <w:tr w:rsidR="00163AEE" w:rsidRPr="00163AEE" w14:paraId="11DB789E" w14:textId="77777777" w:rsidTr="0016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2DD97D3F"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Ambiente</w:t>
            </w:r>
          </w:p>
        </w:tc>
        <w:tc>
          <w:tcPr>
            <w:tcW w:w="1275" w:type="dxa"/>
            <w:hideMark/>
          </w:tcPr>
          <w:p w14:paraId="0BA699F4"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Promedio</w:t>
            </w:r>
          </w:p>
        </w:tc>
        <w:tc>
          <w:tcPr>
            <w:tcW w:w="0" w:type="auto"/>
            <w:hideMark/>
          </w:tcPr>
          <w:p w14:paraId="116CE4BC"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Mínima</w:t>
            </w:r>
          </w:p>
        </w:tc>
        <w:tc>
          <w:tcPr>
            <w:tcW w:w="0" w:type="auto"/>
            <w:hideMark/>
          </w:tcPr>
          <w:p w14:paraId="198FB187"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Máxima</w:t>
            </w:r>
          </w:p>
        </w:tc>
        <w:tc>
          <w:tcPr>
            <w:tcW w:w="0" w:type="auto"/>
            <w:hideMark/>
          </w:tcPr>
          <w:p w14:paraId="389A487B"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Impacto observado</w:t>
            </w:r>
          </w:p>
        </w:tc>
      </w:tr>
      <w:tr w:rsidR="00163AEE" w:rsidRPr="00163AEE" w14:paraId="600CF603" w14:textId="77777777" w:rsidTr="0016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2BAF0863"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Vivero</w:t>
            </w:r>
          </w:p>
        </w:tc>
        <w:tc>
          <w:tcPr>
            <w:tcW w:w="1275" w:type="dxa"/>
            <w:hideMark/>
          </w:tcPr>
          <w:p w14:paraId="74E18046"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9.7 °C</w:t>
            </w:r>
          </w:p>
        </w:tc>
        <w:tc>
          <w:tcPr>
            <w:tcW w:w="0" w:type="auto"/>
            <w:hideMark/>
          </w:tcPr>
          <w:p w14:paraId="0A02F41F"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-0.2 °C</w:t>
            </w:r>
          </w:p>
        </w:tc>
        <w:tc>
          <w:tcPr>
            <w:tcW w:w="0" w:type="auto"/>
            <w:hideMark/>
          </w:tcPr>
          <w:p w14:paraId="2E5BF1F3"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44.6 °C</w:t>
            </w:r>
          </w:p>
        </w:tc>
        <w:tc>
          <w:tcPr>
            <w:tcW w:w="0" w:type="auto"/>
            <w:hideMark/>
          </w:tcPr>
          <w:p w14:paraId="185DC2F5"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Crecimiento lento por estrés térmico</w:t>
            </w:r>
          </w:p>
        </w:tc>
      </w:tr>
      <w:tr w:rsidR="00163AEE" w:rsidRPr="00163AEE" w14:paraId="312AA67F" w14:textId="77777777" w:rsidTr="00163AEE">
        <w:tc>
          <w:tcPr>
            <w:cnfStyle w:val="001000000000" w:firstRow="0" w:lastRow="0" w:firstColumn="1" w:lastColumn="0" w:oddVBand="0" w:evenVBand="0" w:oddHBand="0" w:evenHBand="0" w:firstRowFirstColumn="0" w:firstRowLastColumn="0" w:lastRowFirstColumn="0" w:lastRowLastColumn="0"/>
            <w:tcW w:w="851" w:type="dxa"/>
            <w:hideMark/>
          </w:tcPr>
          <w:p w14:paraId="6C46B617"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Invernadero</w:t>
            </w:r>
          </w:p>
        </w:tc>
        <w:tc>
          <w:tcPr>
            <w:tcW w:w="1275" w:type="dxa"/>
            <w:hideMark/>
          </w:tcPr>
          <w:p w14:paraId="6FC48ADC"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10.4 °C</w:t>
            </w:r>
          </w:p>
        </w:tc>
        <w:tc>
          <w:tcPr>
            <w:tcW w:w="0" w:type="auto"/>
            <w:hideMark/>
          </w:tcPr>
          <w:p w14:paraId="62101986"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-0.4 °C</w:t>
            </w:r>
          </w:p>
        </w:tc>
        <w:tc>
          <w:tcPr>
            <w:tcW w:w="0" w:type="auto"/>
            <w:hideMark/>
          </w:tcPr>
          <w:p w14:paraId="1EB01069"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45.0 °C</w:t>
            </w:r>
          </w:p>
        </w:tc>
        <w:tc>
          <w:tcPr>
            <w:tcW w:w="0" w:type="auto"/>
            <w:hideMark/>
          </w:tcPr>
          <w:p w14:paraId="637240BE"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Mayor supervivencia, pero con limitaciones</w:t>
            </w:r>
          </w:p>
        </w:tc>
      </w:tr>
      <w:tr w:rsidR="00163AEE" w:rsidRPr="00163AEE" w14:paraId="705C984B" w14:textId="77777777" w:rsidTr="0016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4C421813"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CTI Pasco</w:t>
            </w:r>
          </w:p>
        </w:tc>
        <w:tc>
          <w:tcPr>
            <w:tcW w:w="1275" w:type="dxa"/>
            <w:hideMark/>
          </w:tcPr>
          <w:p w14:paraId="1EA264C0"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5.7 °C</w:t>
            </w:r>
          </w:p>
        </w:tc>
        <w:tc>
          <w:tcPr>
            <w:tcW w:w="0" w:type="auto"/>
            <w:hideMark/>
          </w:tcPr>
          <w:p w14:paraId="56FFD70A"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0.9 °C</w:t>
            </w:r>
          </w:p>
        </w:tc>
        <w:tc>
          <w:tcPr>
            <w:tcW w:w="0" w:type="auto"/>
            <w:hideMark/>
          </w:tcPr>
          <w:p w14:paraId="2FE98ACD"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17.3 °C</w:t>
            </w:r>
          </w:p>
        </w:tc>
        <w:tc>
          <w:tcPr>
            <w:tcW w:w="0" w:type="auto"/>
            <w:hideMark/>
          </w:tcPr>
          <w:p w14:paraId="2D7EB117"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Condiciones frías, no ideales para brotes</w:t>
            </w:r>
          </w:p>
        </w:tc>
      </w:tr>
      <w:tr w:rsidR="00163AEE" w:rsidRPr="00163AEE" w14:paraId="18994B04" w14:textId="77777777" w:rsidTr="00163AEE">
        <w:tc>
          <w:tcPr>
            <w:cnfStyle w:val="001000000000" w:firstRow="0" w:lastRow="0" w:firstColumn="1" w:lastColumn="0" w:oddVBand="0" w:evenVBand="0" w:oddHBand="0" w:evenHBand="0" w:firstRowFirstColumn="0" w:firstRowLastColumn="0" w:lastRowFirstColumn="0" w:lastRowLastColumn="0"/>
            <w:tcW w:w="851" w:type="dxa"/>
            <w:hideMark/>
          </w:tcPr>
          <w:p w14:paraId="2B4B6664"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Suelo (semillero)</w:t>
            </w:r>
          </w:p>
        </w:tc>
        <w:tc>
          <w:tcPr>
            <w:tcW w:w="1275" w:type="dxa"/>
            <w:hideMark/>
          </w:tcPr>
          <w:p w14:paraId="06A3C899"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10.5 °C</w:t>
            </w:r>
          </w:p>
        </w:tc>
        <w:tc>
          <w:tcPr>
            <w:tcW w:w="0" w:type="auto"/>
            <w:hideMark/>
          </w:tcPr>
          <w:p w14:paraId="545346E2"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6.7 °C</w:t>
            </w:r>
          </w:p>
        </w:tc>
        <w:tc>
          <w:tcPr>
            <w:tcW w:w="0" w:type="auto"/>
            <w:hideMark/>
          </w:tcPr>
          <w:p w14:paraId="19D339E0"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15.0 °C</w:t>
            </w:r>
          </w:p>
        </w:tc>
        <w:tc>
          <w:tcPr>
            <w:tcW w:w="0" w:type="auto"/>
            <w:hideMark/>
          </w:tcPr>
          <w:p w14:paraId="575FFDD2"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Rango aceptable con riesgo de heladas</w:t>
            </w:r>
          </w:p>
        </w:tc>
      </w:tr>
    </w:tbl>
    <w:p w14:paraId="31C97141" w14:textId="77777777" w:rsidR="00163AEE" w:rsidRPr="00163AEE" w:rsidRDefault="00163AEE" w:rsidP="00163AEE">
      <w:pPr>
        <w:jc w:val="both"/>
        <w:rPr>
          <w:rFonts w:ascii="Arial" w:hAnsi="Arial" w:cs="Arial"/>
          <w:sz w:val="22"/>
          <w:szCs w:val="22"/>
        </w:rPr>
      </w:pPr>
    </w:p>
    <w:p w14:paraId="515985D5" w14:textId="77777777" w:rsidR="00433B75" w:rsidRDefault="00433B75" w:rsidP="0029290A">
      <w:pPr>
        <w:jc w:val="both"/>
        <w:rPr>
          <w:rFonts w:ascii="Arial" w:hAnsi="Arial" w:cs="Arial"/>
          <w:sz w:val="22"/>
          <w:szCs w:val="22"/>
        </w:rPr>
      </w:pPr>
    </w:p>
    <w:p w14:paraId="1090C540" w14:textId="77777777"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Parámetros edáficos controlados</w:t>
      </w:r>
    </w:p>
    <w:p w14:paraId="1F1CE2F6" w14:textId="77777777" w:rsidR="00433B75" w:rsidRDefault="00433B75" w:rsidP="00433B75">
      <w:pPr>
        <w:jc w:val="both"/>
        <w:rPr>
          <w:rFonts w:ascii="Arial" w:hAnsi="Arial" w:cs="Arial"/>
          <w:b/>
          <w:bCs/>
          <w:sz w:val="22"/>
          <w:szCs w:val="22"/>
        </w:rPr>
      </w:pPr>
    </w:p>
    <w:p w14:paraId="0B5A5536" w14:textId="1CEBDA28" w:rsidR="00433B75" w:rsidRDefault="00433B75" w:rsidP="00433B75">
      <w:pPr>
        <w:jc w:val="both"/>
        <w:rPr>
          <w:rFonts w:ascii="Arial" w:hAnsi="Arial" w:cs="Arial"/>
          <w:sz w:val="22"/>
          <w:szCs w:val="22"/>
        </w:rPr>
      </w:pPr>
      <w:r w:rsidRPr="00433B75">
        <w:rPr>
          <w:rFonts w:ascii="Arial" w:hAnsi="Arial" w:cs="Arial"/>
          <w:sz w:val="22"/>
          <w:szCs w:val="22"/>
        </w:rPr>
        <w:t>Además de la temperatura, se registraron parámetros clave en el sustrato:</w:t>
      </w:r>
    </w:p>
    <w:p w14:paraId="377D41FA" w14:textId="77777777" w:rsidR="00433B75" w:rsidRPr="00433B75" w:rsidRDefault="00433B75" w:rsidP="00433B75">
      <w:pPr>
        <w:jc w:val="both"/>
        <w:rPr>
          <w:rFonts w:ascii="Arial" w:hAnsi="Arial" w:cs="Arial"/>
          <w:sz w:val="22"/>
          <w:szCs w:val="22"/>
        </w:rPr>
      </w:pPr>
    </w:p>
    <w:p w14:paraId="2383BDC7" w14:textId="77777777" w:rsidR="00433B75" w:rsidRPr="00433B75" w:rsidRDefault="00433B75" w:rsidP="00433B75">
      <w:pPr>
        <w:numPr>
          <w:ilvl w:val="0"/>
          <w:numId w:val="14"/>
        </w:numPr>
        <w:tabs>
          <w:tab w:val="num" w:pos="720"/>
        </w:tabs>
        <w:jc w:val="both"/>
        <w:rPr>
          <w:rFonts w:ascii="Arial" w:hAnsi="Arial" w:cs="Arial"/>
          <w:sz w:val="22"/>
          <w:szCs w:val="22"/>
        </w:rPr>
      </w:pPr>
      <w:r w:rsidRPr="00433B75">
        <w:rPr>
          <w:rFonts w:ascii="Arial" w:hAnsi="Arial" w:cs="Arial"/>
          <w:b/>
          <w:bCs/>
          <w:sz w:val="22"/>
          <w:szCs w:val="22"/>
        </w:rPr>
        <w:t>pH del suelo</w:t>
      </w:r>
      <w:r w:rsidRPr="00433B75">
        <w:rPr>
          <w:rFonts w:ascii="Arial" w:hAnsi="Arial" w:cs="Arial"/>
          <w:sz w:val="22"/>
          <w:szCs w:val="22"/>
        </w:rPr>
        <w:t>: 6.8 (ligeramente ácido, óptimo para vetiver).</w:t>
      </w:r>
    </w:p>
    <w:p w14:paraId="101447DF" w14:textId="77777777" w:rsidR="00433B75" w:rsidRPr="00433B75" w:rsidRDefault="00433B75" w:rsidP="00433B75">
      <w:pPr>
        <w:numPr>
          <w:ilvl w:val="0"/>
          <w:numId w:val="14"/>
        </w:numPr>
        <w:tabs>
          <w:tab w:val="num" w:pos="720"/>
        </w:tabs>
        <w:jc w:val="both"/>
        <w:rPr>
          <w:rFonts w:ascii="Arial" w:hAnsi="Arial" w:cs="Arial"/>
          <w:sz w:val="22"/>
          <w:szCs w:val="22"/>
        </w:rPr>
      </w:pPr>
      <w:r w:rsidRPr="00433B75">
        <w:rPr>
          <w:rFonts w:ascii="Arial" w:hAnsi="Arial" w:cs="Arial"/>
          <w:b/>
          <w:bCs/>
          <w:sz w:val="22"/>
          <w:szCs w:val="22"/>
        </w:rPr>
        <w:t>Conductividad eléctrica (C.E.)</w:t>
      </w:r>
      <w:r w:rsidRPr="00433B75">
        <w:rPr>
          <w:rFonts w:ascii="Arial" w:hAnsi="Arial" w:cs="Arial"/>
          <w:sz w:val="22"/>
          <w:szCs w:val="22"/>
        </w:rPr>
        <w:t xml:space="preserve">: 0.26 </w:t>
      </w:r>
      <w:proofErr w:type="spellStart"/>
      <w:r w:rsidRPr="00433B75">
        <w:rPr>
          <w:rFonts w:ascii="Arial" w:hAnsi="Arial" w:cs="Arial"/>
          <w:sz w:val="22"/>
          <w:szCs w:val="22"/>
        </w:rPr>
        <w:t>mS</w:t>
      </w:r>
      <w:proofErr w:type="spellEnd"/>
      <w:r w:rsidRPr="00433B75">
        <w:rPr>
          <w:rFonts w:ascii="Arial" w:hAnsi="Arial" w:cs="Arial"/>
          <w:sz w:val="22"/>
          <w:szCs w:val="22"/>
        </w:rPr>
        <w:t>/cm, indicador de disponibilidad moderada de nutrientes.</w:t>
      </w:r>
    </w:p>
    <w:p w14:paraId="751601E9" w14:textId="77777777" w:rsidR="00433B75" w:rsidRPr="00433B75" w:rsidRDefault="00433B75" w:rsidP="00433B75">
      <w:pPr>
        <w:numPr>
          <w:ilvl w:val="0"/>
          <w:numId w:val="14"/>
        </w:numPr>
        <w:tabs>
          <w:tab w:val="num" w:pos="720"/>
        </w:tabs>
        <w:jc w:val="both"/>
        <w:rPr>
          <w:rFonts w:ascii="Arial" w:hAnsi="Arial" w:cs="Arial"/>
          <w:sz w:val="22"/>
          <w:szCs w:val="22"/>
        </w:rPr>
      </w:pPr>
      <w:r w:rsidRPr="00433B75">
        <w:rPr>
          <w:rFonts w:ascii="Arial" w:hAnsi="Arial" w:cs="Arial"/>
          <w:b/>
          <w:bCs/>
          <w:sz w:val="22"/>
          <w:szCs w:val="22"/>
        </w:rPr>
        <w:t>Humedad del sustrato</w:t>
      </w:r>
      <w:r w:rsidRPr="00433B75">
        <w:rPr>
          <w:rFonts w:ascii="Arial" w:hAnsi="Arial" w:cs="Arial"/>
          <w:sz w:val="22"/>
          <w:szCs w:val="22"/>
        </w:rPr>
        <w:t>: 55%, considerado adecuado para promover el desarrollo radicular.</w:t>
      </w:r>
    </w:p>
    <w:p w14:paraId="685447EB" w14:textId="77777777" w:rsidR="00433B75" w:rsidRDefault="00433B75" w:rsidP="00433B75">
      <w:pPr>
        <w:numPr>
          <w:ilvl w:val="0"/>
          <w:numId w:val="14"/>
        </w:numPr>
        <w:jc w:val="both"/>
        <w:rPr>
          <w:rFonts w:ascii="Arial" w:hAnsi="Arial" w:cs="Arial"/>
          <w:sz w:val="22"/>
          <w:szCs w:val="22"/>
        </w:rPr>
      </w:pPr>
      <w:r w:rsidRPr="00433B75">
        <w:rPr>
          <w:rFonts w:ascii="Arial" w:hAnsi="Arial" w:cs="Arial"/>
          <w:b/>
          <w:bCs/>
          <w:sz w:val="22"/>
          <w:szCs w:val="22"/>
        </w:rPr>
        <w:t>Temperatura del suelo</w:t>
      </w:r>
      <w:r w:rsidRPr="00433B75">
        <w:rPr>
          <w:rFonts w:ascii="Arial" w:hAnsi="Arial" w:cs="Arial"/>
          <w:sz w:val="22"/>
          <w:szCs w:val="22"/>
        </w:rPr>
        <w:t>: 13.3 °C en promedio durante etapas iniciales</w:t>
      </w:r>
    </w:p>
    <w:p w14:paraId="7B1B7B29" w14:textId="77777777" w:rsidR="00433B75" w:rsidRDefault="00433B75" w:rsidP="00433B75">
      <w:pPr>
        <w:jc w:val="both"/>
        <w:rPr>
          <w:rFonts w:ascii="Arial" w:hAnsi="Arial" w:cs="Arial"/>
          <w:sz w:val="22"/>
          <w:szCs w:val="22"/>
        </w:rPr>
      </w:pPr>
    </w:p>
    <w:p w14:paraId="58B13BED" w14:textId="77777777"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pH del agua de riego</w:t>
      </w:r>
    </w:p>
    <w:p w14:paraId="2254DBB3" w14:textId="77777777" w:rsidR="00433B75" w:rsidRPr="00433B75" w:rsidRDefault="00433B75" w:rsidP="00433B75">
      <w:pPr>
        <w:jc w:val="both"/>
        <w:rPr>
          <w:rFonts w:ascii="Arial" w:hAnsi="Arial" w:cs="Arial"/>
          <w:sz w:val="22"/>
          <w:szCs w:val="22"/>
        </w:rPr>
      </w:pPr>
    </w:p>
    <w:p w14:paraId="44E1F65E" w14:textId="73A330F2" w:rsidR="00433B75" w:rsidRDefault="00433B75" w:rsidP="00433B75">
      <w:pPr>
        <w:jc w:val="both"/>
        <w:rPr>
          <w:rFonts w:ascii="Arial" w:hAnsi="Arial" w:cs="Arial"/>
          <w:sz w:val="22"/>
          <w:szCs w:val="22"/>
        </w:rPr>
      </w:pPr>
      <w:r w:rsidRPr="00433B75">
        <w:rPr>
          <w:rFonts w:ascii="Arial" w:hAnsi="Arial" w:cs="Arial"/>
          <w:sz w:val="22"/>
          <w:szCs w:val="22"/>
        </w:rPr>
        <w:t xml:space="preserve">El agua utilizada en el riego provino de un manantial y presentó un pH de 8.17, lo que fue considerado </w:t>
      </w:r>
      <w:r w:rsidR="00520CD8" w:rsidRPr="00433B75">
        <w:rPr>
          <w:rFonts w:ascii="Arial" w:hAnsi="Arial" w:cs="Arial"/>
          <w:sz w:val="22"/>
          <w:szCs w:val="22"/>
        </w:rPr>
        <w:t>aceptable,</w:t>
      </w:r>
      <w:r w:rsidRPr="00433B75">
        <w:rPr>
          <w:rFonts w:ascii="Arial" w:hAnsi="Arial" w:cs="Arial"/>
          <w:sz w:val="22"/>
          <w:szCs w:val="22"/>
        </w:rPr>
        <w:t xml:space="preserve"> aunque ligeramente alcalino. Se utilizó esta medición para ajustar la preparación del sustrato y reforzar el uso de abonos orgánicos con efecto regulador</w:t>
      </w:r>
      <w:r>
        <w:rPr>
          <w:rFonts w:ascii="Arial" w:hAnsi="Arial" w:cs="Arial"/>
          <w:sz w:val="22"/>
          <w:szCs w:val="22"/>
        </w:rPr>
        <w:t>.</w:t>
      </w:r>
    </w:p>
    <w:p w14:paraId="75C9EA53" w14:textId="77777777" w:rsidR="00433B75" w:rsidRDefault="00433B75" w:rsidP="00433B75">
      <w:pPr>
        <w:jc w:val="both"/>
        <w:rPr>
          <w:rFonts w:ascii="Arial" w:hAnsi="Arial" w:cs="Arial"/>
          <w:sz w:val="22"/>
          <w:szCs w:val="22"/>
        </w:rPr>
      </w:pPr>
    </w:p>
    <w:p w14:paraId="5C45EA2F" w14:textId="3A9D868E"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Observaciones técnicas</w:t>
      </w:r>
    </w:p>
    <w:p w14:paraId="10EC2EDB" w14:textId="77777777" w:rsidR="00433B75" w:rsidRPr="00433B75" w:rsidRDefault="00433B75" w:rsidP="00433B75">
      <w:pPr>
        <w:jc w:val="both"/>
        <w:rPr>
          <w:rFonts w:ascii="Arial" w:hAnsi="Arial" w:cs="Arial"/>
          <w:sz w:val="22"/>
          <w:szCs w:val="22"/>
        </w:rPr>
      </w:pPr>
    </w:p>
    <w:p w14:paraId="354B7EFC" w14:textId="748C3638" w:rsidR="00433B75" w:rsidRPr="00433B75" w:rsidRDefault="00433B75" w:rsidP="00433B75">
      <w:pPr>
        <w:pStyle w:val="ListParagraph"/>
        <w:numPr>
          <w:ilvl w:val="0"/>
          <w:numId w:val="15"/>
        </w:numPr>
        <w:ind w:left="360"/>
        <w:jc w:val="both"/>
        <w:rPr>
          <w:rFonts w:ascii="Arial" w:hAnsi="Arial" w:cs="Arial"/>
          <w:sz w:val="22"/>
          <w:szCs w:val="22"/>
        </w:rPr>
      </w:pPr>
      <w:r w:rsidRPr="00433B75">
        <w:rPr>
          <w:rFonts w:ascii="Arial" w:hAnsi="Arial" w:cs="Arial"/>
          <w:sz w:val="22"/>
          <w:szCs w:val="22"/>
        </w:rPr>
        <w:t>Las temperaturas bajo cero registradas en las noches —especialmente en el vivero— fueron identificadas como un factor limitante para el desarrollo vegetativo, generando estrés térmico en los esquejes.</w:t>
      </w:r>
    </w:p>
    <w:p w14:paraId="171E32DF" w14:textId="723958F1" w:rsidR="00433B75" w:rsidRPr="00433B75" w:rsidRDefault="00433B75" w:rsidP="00433B75">
      <w:pPr>
        <w:pStyle w:val="ListParagraph"/>
        <w:numPr>
          <w:ilvl w:val="0"/>
          <w:numId w:val="15"/>
        </w:numPr>
        <w:ind w:left="360"/>
        <w:jc w:val="both"/>
        <w:rPr>
          <w:rFonts w:ascii="Arial" w:hAnsi="Arial" w:cs="Arial"/>
          <w:sz w:val="22"/>
          <w:szCs w:val="22"/>
        </w:rPr>
      </w:pPr>
      <w:r w:rsidRPr="00433B75">
        <w:rPr>
          <w:rFonts w:ascii="Arial" w:hAnsi="Arial" w:cs="Arial"/>
          <w:sz w:val="22"/>
          <w:szCs w:val="22"/>
        </w:rPr>
        <w:t>El invernadero, pese a contar con techos y paredes de policarbonato, mostró variabilidad térmica elevada. Se recomendó mejorar su cerramiento lateral para conservar temperatura estable durante las noches.</w:t>
      </w:r>
    </w:p>
    <w:p w14:paraId="78F715F6" w14:textId="7C9250A7" w:rsidR="00433B75" w:rsidRPr="00433B75" w:rsidRDefault="00433B75" w:rsidP="00433B75">
      <w:pPr>
        <w:pStyle w:val="ListParagraph"/>
        <w:numPr>
          <w:ilvl w:val="0"/>
          <w:numId w:val="15"/>
        </w:numPr>
        <w:ind w:left="360"/>
        <w:jc w:val="both"/>
        <w:rPr>
          <w:rFonts w:ascii="Arial" w:hAnsi="Arial" w:cs="Arial"/>
          <w:sz w:val="22"/>
          <w:szCs w:val="22"/>
        </w:rPr>
      </w:pPr>
      <w:r w:rsidRPr="00433B75">
        <w:rPr>
          <w:rFonts w:ascii="Arial" w:hAnsi="Arial" w:cs="Arial"/>
          <w:sz w:val="22"/>
          <w:szCs w:val="22"/>
        </w:rPr>
        <w:t>El semillero mantuvo mejores condiciones en el suelo que en el aire, pero por su exposición directa, continuó siendo la zona más crítica en cuanto a desarrollo y rebrote.</w:t>
      </w:r>
    </w:p>
    <w:p w14:paraId="52560567" w14:textId="77777777" w:rsidR="00433B75" w:rsidRDefault="00433B75" w:rsidP="0029290A">
      <w:pPr>
        <w:jc w:val="both"/>
        <w:rPr>
          <w:rFonts w:ascii="Arial" w:hAnsi="Arial" w:cs="Arial"/>
          <w:sz w:val="22"/>
          <w:szCs w:val="22"/>
        </w:rPr>
      </w:pPr>
    </w:p>
    <w:p w14:paraId="50A36663" w14:textId="11096547" w:rsidR="00433B75" w:rsidRPr="00433B75" w:rsidRDefault="00433B75" w:rsidP="0029290A">
      <w:pPr>
        <w:jc w:val="both"/>
        <w:rPr>
          <w:rFonts w:ascii="Arial" w:hAnsi="Arial" w:cs="Arial"/>
          <w:b/>
          <w:bCs/>
          <w:sz w:val="22"/>
          <w:szCs w:val="22"/>
        </w:rPr>
      </w:pPr>
      <w:r w:rsidRPr="00433B75">
        <w:rPr>
          <w:rFonts w:ascii="Arial" w:hAnsi="Arial" w:cs="Arial"/>
          <w:b/>
          <w:bCs/>
          <w:sz w:val="22"/>
          <w:szCs w:val="22"/>
        </w:rPr>
        <w:t>4.5. Capacidad de absorción de metales pesados por vetiver; evidencia científica y validación del enfoque</w:t>
      </w:r>
    </w:p>
    <w:p w14:paraId="145331E8" w14:textId="77777777" w:rsidR="00433B75" w:rsidRDefault="00433B75" w:rsidP="0029290A">
      <w:pPr>
        <w:jc w:val="both"/>
        <w:rPr>
          <w:rFonts w:ascii="Arial" w:hAnsi="Arial" w:cs="Arial"/>
          <w:sz w:val="22"/>
          <w:szCs w:val="22"/>
        </w:rPr>
      </w:pPr>
    </w:p>
    <w:p w14:paraId="764E7B1F" w14:textId="6F0D4B66" w:rsidR="00433B75" w:rsidRDefault="00433B75" w:rsidP="0029290A">
      <w:pPr>
        <w:jc w:val="both"/>
        <w:rPr>
          <w:rFonts w:ascii="Arial" w:hAnsi="Arial" w:cs="Arial"/>
          <w:sz w:val="22"/>
          <w:szCs w:val="22"/>
        </w:rPr>
      </w:pPr>
      <w:r w:rsidRPr="00433B75">
        <w:rPr>
          <w:rFonts w:ascii="Arial" w:hAnsi="Arial" w:cs="Arial"/>
          <w:sz w:val="22"/>
          <w:szCs w:val="22"/>
        </w:rPr>
        <w:t xml:space="preserve">La especie </w:t>
      </w:r>
      <w:proofErr w:type="spellStart"/>
      <w:r w:rsidRPr="00433B75">
        <w:rPr>
          <w:rFonts w:ascii="Arial" w:hAnsi="Arial" w:cs="Arial"/>
          <w:i/>
          <w:iCs/>
          <w:sz w:val="22"/>
          <w:szCs w:val="22"/>
        </w:rPr>
        <w:t>Chrysopogon</w:t>
      </w:r>
      <w:proofErr w:type="spellEnd"/>
      <w:r w:rsidRPr="00433B75">
        <w:rPr>
          <w:rFonts w:ascii="Arial" w:hAnsi="Arial" w:cs="Arial"/>
          <w:i/>
          <w:iCs/>
          <w:sz w:val="22"/>
          <w:szCs w:val="22"/>
        </w:rPr>
        <w:t xml:space="preserve"> </w:t>
      </w:r>
      <w:proofErr w:type="spellStart"/>
      <w:r w:rsidRPr="00433B75">
        <w:rPr>
          <w:rFonts w:ascii="Arial" w:hAnsi="Arial" w:cs="Arial"/>
          <w:i/>
          <w:iCs/>
          <w:sz w:val="22"/>
          <w:szCs w:val="22"/>
        </w:rPr>
        <w:t>zizanioides</w:t>
      </w:r>
      <w:proofErr w:type="spellEnd"/>
      <w:r w:rsidRPr="00433B75">
        <w:rPr>
          <w:rFonts w:ascii="Arial" w:hAnsi="Arial" w:cs="Arial"/>
          <w:sz w:val="22"/>
          <w:szCs w:val="22"/>
        </w:rPr>
        <w:t>, comúnmente conocida como vetiver, ha sido ampliamente estudiada por su notable capacidad de absorción, acumulación y tolerancia a metales pesados, lo que la convierte en una opción eficiente y ecológica para proyectos de fitorremediación. La base científica de su uso en el presente estudio se sustenta en los siguientes atributos:</w:t>
      </w:r>
    </w:p>
    <w:p w14:paraId="35A60DA7" w14:textId="77777777" w:rsidR="00433B75" w:rsidRDefault="00433B75" w:rsidP="0029290A">
      <w:pPr>
        <w:jc w:val="both"/>
        <w:rPr>
          <w:rFonts w:ascii="Arial" w:hAnsi="Arial" w:cs="Arial"/>
          <w:sz w:val="22"/>
          <w:szCs w:val="22"/>
        </w:rPr>
      </w:pPr>
    </w:p>
    <w:p w14:paraId="3E61903D" w14:textId="77777777"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Alta capacidad de absorción y acumulación</w:t>
      </w:r>
    </w:p>
    <w:p w14:paraId="15CF2551" w14:textId="77777777" w:rsidR="00433B75" w:rsidRPr="00433B75" w:rsidRDefault="00433B75" w:rsidP="00433B75">
      <w:pPr>
        <w:jc w:val="both"/>
        <w:rPr>
          <w:rFonts w:ascii="Arial" w:hAnsi="Arial" w:cs="Arial"/>
          <w:sz w:val="22"/>
          <w:szCs w:val="22"/>
        </w:rPr>
      </w:pPr>
    </w:p>
    <w:p w14:paraId="3FE759EA" w14:textId="6754EA6D" w:rsidR="00433B75" w:rsidRDefault="00433B75" w:rsidP="00433B75">
      <w:pPr>
        <w:jc w:val="both"/>
        <w:rPr>
          <w:rFonts w:ascii="Arial" w:hAnsi="Arial" w:cs="Arial"/>
          <w:sz w:val="22"/>
          <w:szCs w:val="22"/>
        </w:rPr>
      </w:pPr>
      <w:r w:rsidRPr="00433B75">
        <w:rPr>
          <w:rFonts w:ascii="Arial" w:hAnsi="Arial" w:cs="Arial"/>
          <w:sz w:val="22"/>
          <w:szCs w:val="22"/>
        </w:rPr>
        <w:t xml:space="preserve">Diversos estudios han demostrado que el vetiver puede absorber y acumular metales como plomo (Pb), cadmio (Cd), arsénico (As), cromo (Cr) y zinc (Zn), incluso en concentraciones elevadas. Según </w:t>
      </w:r>
      <w:proofErr w:type="spellStart"/>
      <w:r w:rsidRPr="00433B75">
        <w:rPr>
          <w:rFonts w:ascii="Arial" w:hAnsi="Arial" w:cs="Arial"/>
          <w:sz w:val="22"/>
          <w:szCs w:val="22"/>
        </w:rPr>
        <w:t>Roongtanakiat</w:t>
      </w:r>
      <w:proofErr w:type="spellEnd"/>
      <w:r w:rsidRPr="00433B75">
        <w:rPr>
          <w:rFonts w:ascii="Arial" w:hAnsi="Arial" w:cs="Arial"/>
          <w:sz w:val="22"/>
          <w:szCs w:val="22"/>
        </w:rPr>
        <w:t xml:space="preserve"> et al. (2007), el vetiver mostró una capacidad de acumulación de hasta 12.4 mg/kg de Cd y 543 mg/kg de Pb en condiciones controladas. Esta capacidad está asociada a su sistema radicular denso y profundo (superior a 3 metros), que explora grandes volúmenes de suelo y facilita la </w:t>
      </w:r>
      <w:proofErr w:type="spellStart"/>
      <w:r w:rsidRPr="00433B75">
        <w:rPr>
          <w:rFonts w:ascii="Arial" w:hAnsi="Arial" w:cs="Arial"/>
          <w:sz w:val="22"/>
          <w:szCs w:val="22"/>
        </w:rPr>
        <w:t>fitoextracción</w:t>
      </w:r>
      <w:proofErr w:type="spellEnd"/>
      <w:r w:rsidRPr="00433B75">
        <w:rPr>
          <w:rFonts w:ascii="Arial" w:hAnsi="Arial" w:cs="Arial"/>
          <w:sz w:val="22"/>
          <w:szCs w:val="22"/>
        </w:rPr>
        <w:t xml:space="preserve"> o </w:t>
      </w:r>
      <w:proofErr w:type="spellStart"/>
      <w:r w:rsidRPr="00433B75">
        <w:rPr>
          <w:rFonts w:ascii="Arial" w:hAnsi="Arial" w:cs="Arial"/>
          <w:sz w:val="22"/>
          <w:szCs w:val="22"/>
        </w:rPr>
        <w:t>fitoestabilización</w:t>
      </w:r>
      <w:proofErr w:type="spellEnd"/>
      <w:r w:rsidRPr="00433B75">
        <w:rPr>
          <w:rFonts w:ascii="Arial" w:hAnsi="Arial" w:cs="Arial"/>
          <w:sz w:val="22"/>
          <w:szCs w:val="22"/>
        </w:rPr>
        <w:t xml:space="preserve"> de contaminante</w:t>
      </w:r>
      <w:r>
        <w:rPr>
          <w:rFonts w:ascii="Arial" w:hAnsi="Arial" w:cs="Arial"/>
          <w:sz w:val="22"/>
          <w:szCs w:val="22"/>
        </w:rPr>
        <w:t>s.</w:t>
      </w:r>
    </w:p>
    <w:p w14:paraId="3538C3AB" w14:textId="77777777" w:rsidR="00433B75" w:rsidRPr="00433B75" w:rsidRDefault="00433B75" w:rsidP="00433B75">
      <w:pPr>
        <w:jc w:val="both"/>
        <w:rPr>
          <w:rFonts w:ascii="Arial" w:hAnsi="Arial" w:cs="Arial"/>
          <w:sz w:val="22"/>
          <w:szCs w:val="22"/>
        </w:rPr>
      </w:pPr>
    </w:p>
    <w:p w14:paraId="23F00F22" w14:textId="77777777" w:rsidR="00433B75" w:rsidRDefault="00433B75" w:rsidP="00433B75">
      <w:pPr>
        <w:jc w:val="both"/>
        <w:rPr>
          <w:rFonts w:ascii="Arial" w:hAnsi="Arial" w:cs="Arial"/>
          <w:i/>
          <w:iCs/>
          <w:sz w:val="22"/>
          <w:szCs w:val="22"/>
        </w:rPr>
      </w:pPr>
      <w:r w:rsidRPr="00433B75">
        <w:rPr>
          <w:rFonts w:ascii="Arial" w:hAnsi="Arial" w:cs="Arial"/>
          <w:i/>
          <w:iCs/>
          <w:sz w:val="22"/>
          <w:szCs w:val="22"/>
        </w:rPr>
        <w:t>Adaptabilidad a condiciones extremas</w:t>
      </w:r>
    </w:p>
    <w:p w14:paraId="555FE17B" w14:textId="77777777" w:rsidR="00433B75" w:rsidRPr="00433B75" w:rsidRDefault="00433B75" w:rsidP="00433B75">
      <w:pPr>
        <w:jc w:val="both"/>
        <w:rPr>
          <w:rFonts w:ascii="Arial" w:hAnsi="Arial" w:cs="Arial"/>
          <w:i/>
          <w:iCs/>
          <w:sz w:val="22"/>
          <w:szCs w:val="22"/>
        </w:rPr>
      </w:pPr>
    </w:p>
    <w:p w14:paraId="4B814904" w14:textId="77777777" w:rsidR="00433B75" w:rsidRDefault="00433B75" w:rsidP="00433B75">
      <w:pPr>
        <w:jc w:val="both"/>
        <w:rPr>
          <w:rFonts w:ascii="Arial" w:hAnsi="Arial" w:cs="Arial"/>
          <w:sz w:val="22"/>
          <w:szCs w:val="22"/>
        </w:rPr>
      </w:pPr>
      <w:r w:rsidRPr="00433B75">
        <w:rPr>
          <w:rFonts w:ascii="Arial" w:hAnsi="Arial" w:cs="Arial"/>
          <w:sz w:val="22"/>
          <w:szCs w:val="22"/>
        </w:rPr>
        <w:t xml:space="preserve">Una ventaja crítica del vetiver es su tolerancia a suelos ácidos, altas concentraciones de metales, salinidad y estrés hídrico. En el presente proyecto, esta resistencia ha sido validada empíricamente al adaptarse a condiciones climáticas extremas en Pasco (4300 msnm), con temperaturas que descienden por debajo de los 0 °C. Según </w:t>
      </w:r>
      <w:proofErr w:type="spellStart"/>
      <w:r w:rsidRPr="00433B75">
        <w:rPr>
          <w:rFonts w:ascii="Arial" w:hAnsi="Arial" w:cs="Arial"/>
          <w:sz w:val="22"/>
          <w:szCs w:val="22"/>
        </w:rPr>
        <w:t>Truong</w:t>
      </w:r>
      <w:proofErr w:type="spellEnd"/>
      <w:r w:rsidRPr="00433B75">
        <w:rPr>
          <w:rFonts w:ascii="Arial" w:hAnsi="Arial" w:cs="Arial"/>
          <w:sz w:val="22"/>
          <w:szCs w:val="22"/>
        </w:rPr>
        <w:t xml:space="preserve"> y Baker (1998), el vetiver puede crecer en suelos con pH entre 3.0 y 9.5 y resistir concentraciones de metales que resultan letales para otras especies.</w:t>
      </w:r>
    </w:p>
    <w:p w14:paraId="4AF53E91" w14:textId="77777777" w:rsidR="00520CD8" w:rsidRDefault="00520CD8" w:rsidP="00433B75">
      <w:pPr>
        <w:jc w:val="both"/>
        <w:rPr>
          <w:rFonts w:ascii="Arial" w:hAnsi="Arial" w:cs="Arial"/>
          <w:sz w:val="22"/>
          <w:szCs w:val="22"/>
        </w:rPr>
      </w:pPr>
    </w:p>
    <w:p w14:paraId="450FFF36" w14:textId="2D0314A7" w:rsidR="00520CD8" w:rsidRPr="00520CD8" w:rsidRDefault="00520CD8" w:rsidP="00433B75">
      <w:pPr>
        <w:jc w:val="both"/>
        <w:rPr>
          <w:rFonts w:ascii="Arial" w:hAnsi="Arial" w:cs="Arial"/>
          <w:i/>
          <w:iCs/>
          <w:sz w:val="22"/>
          <w:szCs w:val="22"/>
        </w:rPr>
      </w:pPr>
      <w:r w:rsidRPr="00520CD8">
        <w:rPr>
          <w:rFonts w:ascii="Arial" w:hAnsi="Arial" w:cs="Arial"/>
          <w:i/>
          <w:iCs/>
          <w:sz w:val="22"/>
          <w:szCs w:val="22"/>
        </w:rPr>
        <w:t>Evidencias en campo y monitoreo</w:t>
      </w:r>
    </w:p>
    <w:p w14:paraId="1ECA727D" w14:textId="77777777" w:rsidR="00520CD8" w:rsidRDefault="00520CD8" w:rsidP="00433B75">
      <w:pPr>
        <w:jc w:val="both"/>
        <w:rPr>
          <w:rFonts w:ascii="Arial" w:hAnsi="Arial" w:cs="Arial"/>
          <w:sz w:val="22"/>
          <w:szCs w:val="22"/>
        </w:rPr>
      </w:pPr>
    </w:p>
    <w:p w14:paraId="547AE690" w14:textId="00C6ECCB" w:rsidR="00520CD8" w:rsidRDefault="00520CD8" w:rsidP="00433B75">
      <w:pPr>
        <w:jc w:val="both"/>
        <w:rPr>
          <w:rFonts w:ascii="Arial" w:hAnsi="Arial" w:cs="Arial"/>
          <w:sz w:val="22"/>
          <w:szCs w:val="22"/>
        </w:rPr>
      </w:pPr>
      <w:r w:rsidRPr="00520CD8">
        <w:rPr>
          <w:rFonts w:ascii="Arial" w:hAnsi="Arial" w:cs="Arial"/>
          <w:sz w:val="22"/>
          <w:szCs w:val="22"/>
        </w:rPr>
        <w:t>En el marco del proyecto se ha implementado un sistema de bioensayos en bandejas hidropónicas y humedales artificiales utilizando plantas de vetiver para monitorear la reducción de metales en aguas provenientes de drenajes ácidos de mina (DAM). Los informes técnicos consignan que se evaluará periódicamente la concentración de metales antes y después del tratamiento, comparando la eficiencia de remoción entre sistemas convencionales y el modelo con vetiver</w:t>
      </w:r>
      <w:r>
        <w:rPr>
          <w:rFonts w:ascii="Arial" w:hAnsi="Arial" w:cs="Arial"/>
          <w:sz w:val="22"/>
          <w:szCs w:val="22"/>
        </w:rPr>
        <w:t>.</w:t>
      </w:r>
    </w:p>
    <w:p w14:paraId="6BE4B577" w14:textId="77777777" w:rsidR="00520CD8" w:rsidRDefault="00520CD8" w:rsidP="00433B75">
      <w:pPr>
        <w:jc w:val="both"/>
        <w:rPr>
          <w:rFonts w:ascii="Arial" w:hAnsi="Arial" w:cs="Arial"/>
          <w:sz w:val="22"/>
          <w:szCs w:val="22"/>
        </w:rPr>
      </w:pPr>
    </w:p>
    <w:p w14:paraId="20D24B83" w14:textId="77777777" w:rsidR="00520CD8" w:rsidRDefault="00520CD8" w:rsidP="00520CD8">
      <w:pPr>
        <w:jc w:val="both"/>
        <w:rPr>
          <w:rFonts w:ascii="Arial" w:hAnsi="Arial" w:cs="Arial"/>
          <w:i/>
          <w:iCs/>
          <w:sz w:val="22"/>
          <w:szCs w:val="22"/>
        </w:rPr>
      </w:pPr>
      <w:r w:rsidRPr="00520CD8">
        <w:rPr>
          <w:rFonts w:ascii="Arial" w:hAnsi="Arial" w:cs="Arial"/>
          <w:i/>
          <w:iCs/>
          <w:sz w:val="22"/>
          <w:szCs w:val="22"/>
        </w:rPr>
        <w:t>Seguridad ecológica y replicabilidad</w:t>
      </w:r>
    </w:p>
    <w:p w14:paraId="6832F12B" w14:textId="77777777" w:rsidR="00520CD8" w:rsidRPr="00520CD8" w:rsidRDefault="00520CD8" w:rsidP="00520CD8">
      <w:pPr>
        <w:jc w:val="both"/>
        <w:rPr>
          <w:rFonts w:ascii="Arial" w:hAnsi="Arial" w:cs="Arial"/>
          <w:i/>
          <w:iCs/>
          <w:sz w:val="22"/>
          <w:szCs w:val="22"/>
        </w:rPr>
      </w:pPr>
    </w:p>
    <w:p w14:paraId="3EA7B602" w14:textId="77777777" w:rsidR="00520CD8" w:rsidRPr="00520CD8" w:rsidRDefault="00520CD8" w:rsidP="00520CD8">
      <w:pPr>
        <w:jc w:val="both"/>
        <w:rPr>
          <w:rFonts w:ascii="Arial" w:hAnsi="Arial" w:cs="Arial"/>
          <w:sz w:val="22"/>
          <w:szCs w:val="22"/>
        </w:rPr>
      </w:pPr>
      <w:r w:rsidRPr="00520CD8">
        <w:rPr>
          <w:rFonts w:ascii="Arial" w:hAnsi="Arial" w:cs="Arial"/>
          <w:sz w:val="22"/>
          <w:szCs w:val="22"/>
        </w:rPr>
        <w:t>A diferencia de otras especies, el vetiver utilizado es estéril, no produce semillas viables y no representa riesgo de convertirse en especie invasora, una ventaja crucial para su implementación en ecosistemas sensibles. Además, su bajo requerimiento de fertilización y mantenimiento lo posiciona como una opción viable a largo plazo.</w:t>
      </w:r>
    </w:p>
    <w:p w14:paraId="12EEEB04" w14:textId="77777777" w:rsidR="00433B75" w:rsidRDefault="00433B75" w:rsidP="0029290A">
      <w:pPr>
        <w:jc w:val="both"/>
        <w:rPr>
          <w:rFonts w:ascii="Arial" w:hAnsi="Arial" w:cs="Arial"/>
          <w:bCs/>
          <w:i/>
          <w:iCs/>
          <w:sz w:val="22"/>
          <w:szCs w:val="22"/>
        </w:rPr>
      </w:pPr>
    </w:p>
    <w:p w14:paraId="71857D75" w14:textId="7CE2372A" w:rsidR="00E77D13" w:rsidRPr="0029290A" w:rsidRDefault="00D85A00" w:rsidP="00E77D13">
      <w:pPr>
        <w:jc w:val="both"/>
        <w:rPr>
          <w:rFonts w:ascii="Arial" w:hAnsi="Arial" w:cs="Arial"/>
          <w:b/>
          <w:bCs/>
          <w:sz w:val="22"/>
          <w:szCs w:val="22"/>
        </w:rPr>
      </w:pPr>
      <w:r w:rsidRPr="0029290A">
        <w:rPr>
          <w:rFonts w:ascii="Arial" w:hAnsi="Arial" w:cs="Arial"/>
          <w:b/>
          <w:bCs/>
          <w:sz w:val="22"/>
          <w:szCs w:val="22"/>
        </w:rPr>
        <w:t>5</w:t>
      </w:r>
      <w:r w:rsidR="00E77D13" w:rsidRPr="0029290A">
        <w:rPr>
          <w:rFonts w:ascii="Arial" w:hAnsi="Arial" w:cs="Arial"/>
          <w:b/>
          <w:bCs/>
          <w:sz w:val="22"/>
          <w:szCs w:val="22"/>
        </w:rPr>
        <w:t xml:space="preserve">. </w:t>
      </w:r>
      <w:r w:rsidR="00EC5D28" w:rsidRPr="0029290A">
        <w:rPr>
          <w:rFonts w:ascii="Arial" w:hAnsi="Arial" w:cs="Arial"/>
          <w:b/>
          <w:bCs/>
          <w:sz w:val="22"/>
          <w:szCs w:val="22"/>
        </w:rPr>
        <w:t>Presentación y discusión de resultados</w:t>
      </w:r>
      <w:r w:rsidR="005A352B" w:rsidRPr="0029290A">
        <w:rPr>
          <w:rFonts w:ascii="Arial" w:hAnsi="Arial" w:cs="Arial"/>
          <w:b/>
          <w:bCs/>
          <w:color w:val="808080"/>
          <w:sz w:val="22"/>
          <w:szCs w:val="22"/>
        </w:rPr>
        <w:t xml:space="preserve"> </w:t>
      </w:r>
    </w:p>
    <w:p w14:paraId="292AF741" w14:textId="77777777" w:rsidR="00E77D13" w:rsidRPr="0029290A" w:rsidRDefault="00E77D13" w:rsidP="00E77D13">
      <w:pPr>
        <w:jc w:val="both"/>
        <w:rPr>
          <w:rFonts w:ascii="Arial" w:hAnsi="Arial" w:cs="Arial"/>
          <w:b/>
          <w:bCs/>
          <w:sz w:val="22"/>
          <w:szCs w:val="22"/>
        </w:rPr>
      </w:pPr>
    </w:p>
    <w:p w14:paraId="29194E8C" w14:textId="1FCD8752" w:rsidR="00BA6C9C" w:rsidRDefault="00BA6C9C" w:rsidP="002D1C36">
      <w:pPr>
        <w:jc w:val="both"/>
        <w:rPr>
          <w:rFonts w:ascii="Arial" w:hAnsi="Arial" w:cs="Arial"/>
          <w:bCs/>
          <w:sz w:val="22"/>
          <w:szCs w:val="22"/>
        </w:rPr>
      </w:pPr>
      <w:r w:rsidRPr="00BA6C9C">
        <w:rPr>
          <w:rFonts w:ascii="Arial" w:hAnsi="Arial" w:cs="Arial"/>
          <w:bCs/>
          <w:sz w:val="22"/>
          <w:szCs w:val="22"/>
        </w:rPr>
        <w:t xml:space="preserve">La implementación del protocolo técnico de propagación de </w:t>
      </w:r>
      <w:proofErr w:type="spellStart"/>
      <w:r w:rsidRPr="00BA6C9C">
        <w:rPr>
          <w:rFonts w:ascii="Arial" w:hAnsi="Arial" w:cs="Arial"/>
          <w:bCs/>
          <w:sz w:val="22"/>
          <w:szCs w:val="22"/>
        </w:rPr>
        <w:t>Chrysopogon</w:t>
      </w:r>
      <w:proofErr w:type="spellEnd"/>
      <w:r w:rsidRPr="00BA6C9C">
        <w:rPr>
          <w:rFonts w:ascii="Arial" w:hAnsi="Arial" w:cs="Arial"/>
          <w:bCs/>
          <w:sz w:val="22"/>
          <w:szCs w:val="22"/>
        </w:rPr>
        <w:t xml:space="preserve"> </w:t>
      </w:r>
      <w:proofErr w:type="spellStart"/>
      <w:r w:rsidRPr="00BA6C9C">
        <w:rPr>
          <w:rFonts w:ascii="Arial" w:hAnsi="Arial" w:cs="Arial"/>
          <w:bCs/>
          <w:sz w:val="22"/>
          <w:szCs w:val="22"/>
        </w:rPr>
        <w:t>zizanioides</w:t>
      </w:r>
      <w:proofErr w:type="spellEnd"/>
      <w:r w:rsidRPr="00BA6C9C">
        <w:rPr>
          <w:rFonts w:ascii="Arial" w:hAnsi="Arial" w:cs="Arial"/>
          <w:bCs/>
          <w:sz w:val="22"/>
          <w:szCs w:val="22"/>
        </w:rPr>
        <w:t xml:space="preserve"> en el CTI Pasco permitió recopilar evidencia significativa sobre la viabilidad de adaptación de esta especie a condiciones extremas de altura (4,300 </w:t>
      </w:r>
      <w:proofErr w:type="spellStart"/>
      <w:r w:rsidRPr="00BA6C9C">
        <w:rPr>
          <w:rFonts w:ascii="Arial" w:hAnsi="Arial" w:cs="Arial"/>
          <w:bCs/>
          <w:sz w:val="22"/>
          <w:szCs w:val="22"/>
        </w:rPr>
        <w:t>m.s.n.m</w:t>
      </w:r>
      <w:proofErr w:type="spellEnd"/>
      <w:r w:rsidRPr="00BA6C9C">
        <w:rPr>
          <w:rFonts w:ascii="Arial" w:hAnsi="Arial" w:cs="Arial"/>
          <w:bCs/>
          <w:sz w:val="22"/>
          <w:szCs w:val="22"/>
        </w:rPr>
        <w:t>). Los resultados obtenidos revelan patrones relevantes en cuanto al comportamiento fisiológico, respuesta morfológica, desempeño agronómico y tolerancia a factores limitantes ambientales, que sustentan su potencial como herramienta de fitorremediación en pasivos mineros altoandinos.</w:t>
      </w:r>
    </w:p>
    <w:p w14:paraId="4C7BDD1B" w14:textId="77777777" w:rsidR="00BA6C9C" w:rsidRDefault="00BA6C9C" w:rsidP="002D1C36">
      <w:pPr>
        <w:jc w:val="both"/>
        <w:rPr>
          <w:rFonts w:ascii="Arial" w:hAnsi="Arial" w:cs="Arial"/>
          <w:bCs/>
          <w:sz w:val="22"/>
          <w:szCs w:val="22"/>
        </w:rPr>
      </w:pPr>
    </w:p>
    <w:p w14:paraId="62793EFD" w14:textId="77777777" w:rsidR="00BA6C9C" w:rsidRPr="00BA6C9C" w:rsidRDefault="00BA6C9C" w:rsidP="002D1C36">
      <w:pPr>
        <w:jc w:val="both"/>
        <w:rPr>
          <w:rFonts w:ascii="Arial" w:hAnsi="Arial" w:cs="Arial"/>
          <w:i/>
          <w:iCs/>
          <w:sz w:val="22"/>
          <w:szCs w:val="22"/>
        </w:rPr>
      </w:pPr>
      <w:r w:rsidRPr="00BA6C9C">
        <w:rPr>
          <w:rFonts w:ascii="Arial" w:hAnsi="Arial" w:cs="Arial"/>
          <w:i/>
          <w:iCs/>
          <w:sz w:val="22"/>
          <w:szCs w:val="22"/>
        </w:rPr>
        <w:t>Desarrollo vegetativo en altura</w:t>
      </w:r>
    </w:p>
    <w:p w14:paraId="562BD6E8" w14:textId="3F7E11AF" w:rsidR="00BA6C9C" w:rsidRDefault="00BA6C9C" w:rsidP="002D1C36">
      <w:pPr>
        <w:jc w:val="both"/>
        <w:rPr>
          <w:rFonts w:ascii="Arial" w:hAnsi="Arial" w:cs="Arial"/>
          <w:bCs/>
          <w:sz w:val="22"/>
          <w:szCs w:val="22"/>
        </w:rPr>
      </w:pPr>
      <w:r w:rsidRPr="00BA6C9C">
        <w:rPr>
          <w:rFonts w:ascii="Arial" w:hAnsi="Arial" w:cs="Arial"/>
          <w:bCs/>
          <w:sz w:val="22"/>
          <w:szCs w:val="22"/>
        </w:rPr>
        <w:br/>
        <w:t xml:space="preserve">El seguimiento técnico mostró un prendimiento efectivo en condiciones de semillero abierto, con 18 % de esquejes que presentaron rebrote activo. Aunque esta cifra es moderada, resulta alentadora considerando el estrés ambiental de la zona. En el vivero, el porcentaje de brotación fue menor (12 %), condicionado por variaciones térmicas, acumulación de humedad y compactación del sustrato. No obstante, el invernadero evidenció un mejor desempeño, con 26 % de plantas con rebrote activo y brotes con altura promedio de 15 cm, lo cual reafirma la importancia del control </w:t>
      </w:r>
      <w:proofErr w:type="spellStart"/>
      <w:r w:rsidRPr="00BA6C9C">
        <w:rPr>
          <w:rFonts w:ascii="Arial" w:hAnsi="Arial" w:cs="Arial"/>
          <w:bCs/>
          <w:sz w:val="22"/>
          <w:szCs w:val="22"/>
        </w:rPr>
        <w:t>microclimático</w:t>
      </w:r>
      <w:proofErr w:type="spellEnd"/>
      <w:r w:rsidRPr="00BA6C9C">
        <w:rPr>
          <w:rFonts w:ascii="Arial" w:hAnsi="Arial" w:cs="Arial"/>
          <w:bCs/>
          <w:sz w:val="22"/>
          <w:szCs w:val="22"/>
        </w:rPr>
        <w:t xml:space="preserve"> en fases avanzadas del proceso.</w:t>
      </w:r>
    </w:p>
    <w:p w14:paraId="35D4D405" w14:textId="4AB8A831" w:rsidR="00E77D13" w:rsidRDefault="00E77D13" w:rsidP="002D1C36">
      <w:pPr>
        <w:jc w:val="both"/>
        <w:rPr>
          <w:rFonts w:ascii="Arial" w:hAnsi="Arial" w:cs="Arial"/>
          <w:bCs/>
          <w:sz w:val="22"/>
          <w:szCs w:val="22"/>
        </w:rPr>
      </w:pPr>
      <w:r w:rsidRPr="0029290A">
        <w:rPr>
          <w:rFonts w:ascii="Arial" w:hAnsi="Arial" w:cs="Arial"/>
          <w:bCs/>
          <w:sz w:val="22"/>
          <w:szCs w:val="22"/>
        </w:rPr>
        <w:t>.</w:t>
      </w:r>
    </w:p>
    <w:p w14:paraId="385940E4" w14:textId="77777777" w:rsidR="00BA6C9C" w:rsidRDefault="00BA6C9C" w:rsidP="00BA6C9C">
      <w:pPr>
        <w:jc w:val="both"/>
        <w:rPr>
          <w:rFonts w:ascii="Arial" w:hAnsi="Arial" w:cs="Arial"/>
          <w:bCs/>
          <w:i/>
          <w:iCs/>
          <w:sz w:val="22"/>
          <w:szCs w:val="22"/>
        </w:rPr>
      </w:pPr>
      <w:r w:rsidRPr="00BA6C9C">
        <w:rPr>
          <w:rFonts w:ascii="Arial" w:hAnsi="Arial" w:cs="Arial"/>
          <w:bCs/>
          <w:i/>
          <w:iCs/>
          <w:sz w:val="22"/>
          <w:szCs w:val="22"/>
        </w:rPr>
        <w:t>Condiciones ambientales y fisiología vegetal</w:t>
      </w:r>
    </w:p>
    <w:p w14:paraId="4A467BEC" w14:textId="77777777" w:rsidR="00BA6C9C" w:rsidRPr="00BA6C9C" w:rsidRDefault="00BA6C9C" w:rsidP="00BA6C9C">
      <w:pPr>
        <w:jc w:val="both"/>
        <w:rPr>
          <w:rFonts w:ascii="Arial" w:hAnsi="Arial" w:cs="Arial"/>
          <w:bCs/>
          <w:i/>
          <w:iCs/>
          <w:sz w:val="22"/>
          <w:szCs w:val="22"/>
        </w:rPr>
      </w:pPr>
    </w:p>
    <w:p w14:paraId="42C58946" w14:textId="2F301527" w:rsidR="00BA6C9C" w:rsidRDefault="00BA6C9C" w:rsidP="00BA6C9C">
      <w:pPr>
        <w:jc w:val="both"/>
        <w:rPr>
          <w:rFonts w:ascii="Arial" w:hAnsi="Arial" w:cs="Arial"/>
          <w:bCs/>
          <w:sz w:val="22"/>
          <w:szCs w:val="22"/>
        </w:rPr>
      </w:pPr>
      <w:r w:rsidRPr="00BA6C9C">
        <w:rPr>
          <w:rFonts w:ascii="Arial" w:hAnsi="Arial" w:cs="Arial"/>
          <w:bCs/>
          <w:sz w:val="22"/>
          <w:szCs w:val="22"/>
        </w:rPr>
        <w:t>Las diferencias de temperatura registradas entre ambientes confirmaron la utilidad del invernadero como espacio de aclimatación. Las temperaturas promedio fueron de 10.4 °C en el invernadero, frente a 5.7 °C en el exterior, marcando una diferencia clave para evitar daños fisiológicos por heladas. Asimismo, la humedad relativa se mantuvo en 55–65 % bajo cubierta, valor adecuado para especies con alta demanda hídrica en fase de establecimiento. Este conjunto de condiciones permitió consolidar raíces activas y generar respuestas vegetativas positivas.</w:t>
      </w:r>
    </w:p>
    <w:p w14:paraId="6BD3646F" w14:textId="77777777" w:rsidR="00BA6C9C" w:rsidRPr="00BA6C9C" w:rsidRDefault="00BA6C9C" w:rsidP="00BA6C9C">
      <w:pPr>
        <w:jc w:val="both"/>
        <w:rPr>
          <w:rFonts w:ascii="Arial" w:hAnsi="Arial" w:cs="Arial"/>
          <w:i/>
          <w:iCs/>
          <w:sz w:val="22"/>
          <w:szCs w:val="22"/>
        </w:rPr>
      </w:pPr>
    </w:p>
    <w:p w14:paraId="72BA4342" w14:textId="77777777" w:rsidR="00BA6C9C" w:rsidRPr="00BA6C9C" w:rsidRDefault="00BA6C9C" w:rsidP="00BA6C9C">
      <w:pPr>
        <w:jc w:val="both"/>
        <w:rPr>
          <w:rFonts w:ascii="Arial" w:hAnsi="Arial" w:cs="Arial"/>
          <w:i/>
          <w:iCs/>
          <w:sz w:val="22"/>
          <w:szCs w:val="22"/>
        </w:rPr>
      </w:pPr>
      <w:r w:rsidRPr="00BA6C9C">
        <w:rPr>
          <w:rFonts w:ascii="Arial" w:hAnsi="Arial" w:cs="Arial"/>
          <w:i/>
          <w:iCs/>
          <w:sz w:val="22"/>
          <w:szCs w:val="22"/>
        </w:rPr>
        <w:t>Monitoreo de parámetros edáficos y ajustes agronómicos</w:t>
      </w:r>
    </w:p>
    <w:p w14:paraId="2F6B3A0D" w14:textId="1A561041" w:rsidR="00BA6C9C" w:rsidRDefault="00BA6C9C" w:rsidP="00BA6C9C">
      <w:pPr>
        <w:jc w:val="both"/>
        <w:rPr>
          <w:rFonts w:ascii="Arial" w:hAnsi="Arial" w:cs="Arial"/>
          <w:bCs/>
          <w:sz w:val="22"/>
          <w:szCs w:val="22"/>
        </w:rPr>
      </w:pPr>
      <w:r w:rsidRPr="00BA6C9C">
        <w:rPr>
          <w:rFonts w:ascii="Arial" w:hAnsi="Arial" w:cs="Arial"/>
          <w:bCs/>
          <w:sz w:val="22"/>
          <w:szCs w:val="22"/>
        </w:rPr>
        <w:br/>
        <w:t xml:space="preserve">El pH del sustrato se mantuvo en un rango óptimo (6.8), mientras que el pH del agua de riego fue de 8.17, ligeramente alcalino. Esta diferencia fue corregida con el uso de compost orgánico, que ayudó a estabilizar la disponibilidad de nutrientes. La conductividad eléctrica registrada (0.26 </w:t>
      </w:r>
      <w:proofErr w:type="spellStart"/>
      <w:r w:rsidRPr="00BA6C9C">
        <w:rPr>
          <w:rFonts w:ascii="Arial" w:hAnsi="Arial" w:cs="Arial"/>
          <w:bCs/>
          <w:sz w:val="22"/>
          <w:szCs w:val="22"/>
        </w:rPr>
        <w:t>mS</w:t>
      </w:r>
      <w:proofErr w:type="spellEnd"/>
      <w:r w:rsidRPr="00BA6C9C">
        <w:rPr>
          <w:rFonts w:ascii="Arial" w:hAnsi="Arial" w:cs="Arial"/>
          <w:bCs/>
          <w:sz w:val="22"/>
          <w:szCs w:val="22"/>
        </w:rPr>
        <w:t>/cm) sugiere niveles de salinidad adecuados para especies tolerantes como el vetiver. Estas condiciones fueron claves para evitar el bloqueo de nutrientes y asegurar una absorción eficiente de elementos esenciales.</w:t>
      </w:r>
    </w:p>
    <w:p w14:paraId="6D42A1D6" w14:textId="77777777" w:rsidR="00BA6C9C" w:rsidRDefault="00BA6C9C" w:rsidP="00BA6C9C">
      <w:pPr>
        <w:jc w:val="both"/>
        <w:rPr>
          <w:rFonts w:ascii="Arial" w:hAnsi="Arial" w:cs="Arial"/>
          <w:bCs/>
          <w:sz w:val="22"/>
          <w:szCs w:val="22"/>
        </w:rPr>
      </w:pPr>
    </w:p>
    <w:p w14:paraId="28FBCA9B" w14:textId="77777777" w:rsidR="00BA6C9C" w:rsidRPr="00BA6C9C" w:rsidRDefault="00BA6C9C" w:rsidP="00BA6C9C">
      <w:pPr>
        <w:jc w:val="both"/>
        <w:rPr>
          <w:rFonts w:ascii="Arial" w:hAnsi="Arial" w:cs="Arial"/>
          <w:i/>
          <w:iCs/>
          <w:sz w:val="22"/>
          <w:szCs w:val="22"/>
        </w:rPr>
      </w:pPr>
      <w:r w:rsidRPr="00BA6C9C">
        <w:rPr>
          <w:rFonts w:ascii="Arial" w:hAnsi="Arial" w:cs="Arial"/>
          <w:i/>
          <w:iCs/>
          <w:sz w:val="22"/>
          <w:szCs w:val="22"/>
        </w:rPr>
        <w:t>Intervenciones técnicas correctivas</w:t>
      </w:r>
    </w:p>
    <w:p w14:paraId="3F756303" w14:textId="4820AF8F" w:rsidR="00BA6C9C" w:rsidRDefault="00BA6C9C" w:rsidP="00BA6C9C">
      <w:pPr>
        <w:jc w:val="both"/>
        <w:rPr>
          <w:rFonts w:ascii="Arial" w:hAnsi="Arial" w:cs="Arial"/>
          <w:bCs/>
          <w:sz w:val="22"/>
          <w:szCs w:val="22"/>
        </w:rPr>
      </w:pPr>
      <w:r w:rsidRPr="00BA6C9C">
        <w:rPr>
          <w:rFonts w:ascii="Arial" w:hAnsi="Arial" w:cs="Arial"/>
          <w:bCs/>
          <w:sz w:val="22"/>
          <w:szCs w:val="22"/>
        </w:rPr>
        <w:br/>
        <w:t xml:space="preserve">Las acciones implementadas, como la clasificación de esquejes según vigor, la aplicación de </w:t>
      </w:r>
      <w:proofErr w:type="spellStart"/>
      <w:r w:rsidRPr="00BA6C9C">
        <w:rPr>
          <w:rFonts w:ascii="Arial" w:hAnsi="Arial" w:cs="Arial"/>
          <w:bCs/>
          <w:sz w:val="22"/>
          <w:szCs w:val="22"/>
        </w:rPr>
        <w:t>bioestimulantes</w:t>
      </w:r>
      <w:proofErr w:type="spellEnd"/>
      <w:r w:rsidRPr="00BA6C9C">
        <w:rPr>
          <w:rFonts w:ascii="Arial" w:hAnsi="Arial" w:cs="Arial"/>
          <w:bCs/>
          <w:sz w:val="22"/>
          <w:szCs w:val="22"/>
        </w:rPr>
        <w:t xml:space="preserve">, la mejora en el drenaje y el reemplazo de materiales estructurales, permitieron mitigar varios factores limitantes. En particular, el uso de </w:t>
      </w:r>
      <w:proofErr w:type="spellStart"/>
      <w:r w:rsidRPr="00BA6C9C">
        <w:rPr>
          <w:rFonts w:ascii="Arial" w:hAnsi="Arial" w:cs="Arial"/>
          <w:bCs/>
          <w:sz w:val="22"/>
          <w:szCs w:val="22"/>
        </w:rPr>
        <w:t>agrofilm</w:t>
      </w:r>
      <w:proofErr w:type="spellEnd"/>
      <w:r w:rsidRPr="00BA6C9C">
        <w:rPr>
          <w:rFonts w:ascii="Arial" w:hAnsi="Arial" w:cs="Arial"/>
          <w:bCs/>
          <w:sz w:val="22"/>
          <w:szCs w:val="22"/>
        </w:rPr>
        <w:t xml:space="preserve"> en el vivero generó mejoras térmicas, lo que se reflejó en una mayor tasa de rebrote en lotes previamente estancados. Estas adaptaciones demuestran la capacidad de respuesta operativa del modelo técnico y su flexibilidad para condiciones cambiantes.</w:t>
      </w:r>
    </w:p>
    <w:p w14:paraId="17671F18" w14:textId="77777777" w:rsidR="00BA6C9C" w:rsidRDefault="00BA6C9C" w:rsidP="00BA6C9C">
      <w:pPr>
        <w:jc w:val="both"/>
        <w:rPr>
          <w:rFonts w:ascii="Arial" w:hAnsi="Arial" w:cs="Arial"/>
          <w:bCs/>
          <w:sz w:val="22"/>
          <w:szCs w:val="22"/>
        </w:rPr>
      </w:pPr>
    </w:p>
    <w:p w14:paraId="451C9A65" w14:textId="77777777" w:rsidR="007702E7" w:rsidRPr="007702E7" w:rsidRDefault="007702E7" w:rsidP="007702E7">
      <w:pPr>
        <w:jc w:val="both"/>
        <w:rPr>
          <w:rFonts w:ascii="Arial" w:hAnsi="Arial" w:cs="Arial"/>
          <w:i/>
          <w:iCs/>
          <w:sz w:val="22"/>
          <w:szCs w:val="22"/>
        </w:rPr>
      </w:pPr>
      <w:r w:rsidRPr="007702E7">
        <w:rPr>
          <w:rFonts w:ascii="Arial" w:hAnsi="Arial" w:cs="Arial"/>
          <w:i/>
          <w:iCs/>
          <w:sz w:val="22"/>
          <w:szCs w:val="22"/>
        </w:rPr>
        <w:t xml:space="preserve">Validación del potencial </w:t>
      </w:r>
      <w:proofErr w:type="spellStart"/>
      <w:r w:rsidRPr="007702E7">
        <w:rPr>
          <w:rFonts w:ascii="Arial" w:hAnsi="Arial" w:cs="Arial"/>
          <w:i/>
          <w:iCs/>
          <w:sz w:val="22"/>
          <w:szCs w:val="22"/>
        </w:rPr>
        <w:t>fitorremediador</w:t>
      </w:r>
      <w:proofErr w:type="spellEnd"/>
    </w:p>
    <w:p w14:paraId="7ED32D6C" w14:textId="77777777" w:rsidR="000B09CA" w:rsidRDefault="000B09CA" w:rsidP="000B09CA">
      <w:pPr>
        <w:jc w:val="both"/>
        <w:rPr>
          <w:rFonts w:ascii="Arial" w:hAnsi="Arial" w:cs="Arial"/>
          <w:bCs/>
          <w:sz w:val="22"/>
          <w:szCs w:val="22"/>
        </w:rPr>
      </w:pPr>
    </w:p>
    <w:p w14:paraId="20E56A0F" w14:textId="06827C9A" w:rsidR="000B09CA" w:rsidRPr="000B09CA" w:rsidRDefault="000B09CA" w:rsidP="000B09CA">
      <w:pPr>
        <w:jc w:val="both"/>
        <w:rPr>
          <w:rFonts w:ascii="Arial" w:hAnsi="Arial" w:cs="Arial"/>
          <w:bCs/>
          <w:sz w:val="22"/>
          <w:szCs w:val="22"/>
        </w:rPr>
      </w:pPr>
      <w:r w:rsidRPr="000B09CA">
        <w:rPr>
          <w:rFonts w:ascii="Arial" w:hAnsi="Arial" w:cs="Arial"/>
          <w:bCs/>
          <w:sz w:val="22"/>
          <w:szCs w:val="22"/>
        </w:rPr>
        <w:t xml:space="preserve">La propagación exitosa de </w:t>
      </w:r>
      <w:proofErr w:type="spellStart"/>
      <w:r w:rsidRPr="000B09CA">
        <w:rPr>
          <w:rFonts w:ascii="Arial" w:hAnsi="Arial" w:cs="Arial"/>
          <w:bCs/>
          <w:i/>
          <w:iCs/>
          <w:sz w:val="22"/>
          <w:szCs w:val="22"/>
        </w:rPr>
        <w:t>Chrysopogon</w:t>
      </w:r>
      <w:proofErr w:type="spellEnd"/>
      <w:r w:rsidRPr="000B09CA">
        <w:rPr>
          <w:rFonts w:ascii="Arial" w:hAnsi="Arial" w:cs="Arial"/>
          <w:bCs/>
          <w:i/>
          <w:iCs/>
          <w:sz w:val="22"/>
          <w:szCs w:val="22"/>
        </w:rPr>
        <w:t xml:space="preserve"> </w:t>
      </w:r>
      <w:proofErr w:type="spellStart"/>
      <w:r w:rsidRPr="000B09CA">
        <w:rPr>
          <w:rFonts w:ascii="Arial" w:hAnsi="Arial" w:cs="Arial"/>
          <w:bCs/>
          <w:i/>
          <w:iCs/>
          <w:sz w:val="22"/>
          <w:szCs w:val="22"/>
        </w:rPr>
        <w:t>zizanioides</w:t>
      </w:r>
      <w:proofErr w:type="spellEnd"/>
      <w:r w:rsidRPr="000B09CA">
        <w:rPr>
          <w:rFonts w:ascii="Arial" w:hAnsi="Arial" w:cs="Arial"/>
          <w:bCs/>
          <w:sz w:val="22"/>
          <w:szCs w:val="22"/>
        </w:rPr>
        <w:t xml:space="preserve"> a 4,300 m.s.n.m. representa un avance técnico relevante al demostrar su adaptación fisiológica en ecosistemas de altura. Las plantas mostraron desarrollo radicular activo y crecimiento foliar sostenido en ambientes controlados, lo que indica su viabilidad para futuras aplicaciones en suelos contaminados.</w:t>
      </w:r>
    </w:p>
    <w:p w14:paraId="1C227D52" w14:textId="77777777" w:rsidR="000B09CA" w:rsidRDefault="000B09CA" w:rsidP="000B09CA">
      <w:pPr>
        <w:jc w:val="both"/>
        <w:rPr>
          <w:rFonts w:ascii="Arial" w:hAnsi="Arial" w:cs="Arial"/>
          <w:bCs/>
          <w:sz w:val="22"/>
          <w:szCs w:val="22"/>
        </w:rPr>
      </w:pPr>
      <w:r w:rsidRPr="000B09CA">
        <w:rPr>
          <w:rFonts w:ascii="Arial" w:hAnsi="Arial" w:cs="Arial"/>
          <w:bCs/>
          <w:sz w:val="22"/>
          <w:szCs w:val="22"/>
        </w:rPr>
        <w:t>Diversos estudios han confirmado que el vetiver puede absorber metales pesados como Pb, Cd, Zn y Cr en altas concentraciones sin deterioro fisiológico (</w:t>
      </w:r>
      <w:proofErr w:type="spellStart"/>
      <w:r w:rsidRPr="000B09CA">
        <w:rPr>
          <w:rFonts w:ascii="Arial" w:hAnsi="Arial" w:cs="Arial"/>
          <w:bCs/>
          <w:sz w:val="22"/>
          <w:szCs w:val="22"/>
        </w:rPr>
        <w:t>Roongtanakiat</w:t>
      </w:r>
      <w:proofErr w:type="spellEnd"/>
      <w:r w:rsidRPr="000B09CA">
        <w:rPr>
          <w:rFonts w:ascii="Arial" w:hAnsi="Arial" w:cs="Arial"/>
          <w:bCs/>
          <w:sz w:val="22"/>
          <w:szCs w:val="22"/>
        </w:rPr>
        <w:t xml:space="preserve"> et al., 2007; </w:t>
      </w:r>
      <w:proofErr w:type="spellStart"/>
      <w:r w:rsidRPr="000B09CA">
        <w:rPr>
          <w:rFonts w:ascii="Arial" w:hAnsi="Arial" w:cs="Arial"/>
          <w:bCs/>
          <w:sz w:val="22"/>
          <w:szCs w:val="22"/>
        </w:rPr>
        <w:t>Danh</w:t>
      </w:r>
      <w:proofErr w:type="spellEnd"/>
      <w:r w:rsidRPr="000B09CA">
        <w:rPr>
          <w:rFonts w:ascii="Arial" w:hAnsi="Arial" w:cs="Arial"/>
          <w:bCs/>
          <w:sz w:val="22"/>
          <w:szCs w:val="22"/>
        </w:rPr>
        <w:t xml:space="preserve"> et al., 2009). Esta evidencia respalda su uso en procesos de </w:t>
      </w:r>
      <w:proofErr w:type="spellStart"/>
      <w:r w:rsidRPr="000B09CA">
        <w:rPr>
          <w:rFonts w:ascii="Arial" w:hAnsi="Arial" w:cs="Arial"/>
          <w:bCs/>
          <w:sz w:val="22"/>
          <w:szCs w:val="22"/>
        </w:rPr>
        <w:t>fitoextracción</w:t>
      </w:r>
      <w:proofErr w:type="spellEnd"/>
      <w:r w:rsidRPr="000B09CA">
        <w:rPr>
          <w:rFonts w:ascii="Arial" w:hAnsi="Arial" w:cs="Arial"/>
          <w:bCs/>
          <w:sz w:val="22"/>
          <w:szCs w:val="22"/>
        </w:rPr>
        <w:t xml:space="preserve"> y </w:t>
      </w:r>
      <w:proofErr w:type="spellStart"/>
      <w:r w:rsidRPr="000B09CA">
        <w:rPr>
          <w:rFonts w:ascii="Arial" w:hAnsi="Arial" w:cs="Arial"/>
          <w:bCs/>
          <w:sz w:val="22"/>
          <w:szCs w:val="22"/>
        </w:rPr>
        <w:t>fitoestabilización</w:t>
      </w:r>
      <w:proofErr w:type="spellEnd"/>
      <w:r w:rsidRPr="000B09CA">
        <w:rPr>
          <w:rFonts w:ascii="Arial" w:hAnsi="Arial" w:cs="Arial"/>
          <w:bCs/>
          <w:sz w:val="22"/>
          <w:szCs w:val="22"/>
        </w:rPr>
        <w:t>. Si bien este proyecto aún no ha realizado pruebas de absorción en campo contaminado, la aclimatación en altura constituye un paso necesario y técnicamente validado para la futura remediación ecológica en zonas altoandinas.</w:t>
      </w:r>
    </w:p>
    <w:p w14:paraId="40D68155" w14:textId="77777777" w:rsidR="00E77D13" w:rsidRDefault="00E77D13" w:rsidP="007702E7">
      <w:pPr>
        <w:jc w:val="both"/>
        <w:rPr>
          <w:rFonts w:ascii="Arial" w:hAnsi="Arial" w:cs="Arial"/>
          <w:bCs/>
          <w:sz w:val="22"/>
          <w:szCs w:val="22"/>
        </w:rPr>
      </w:pPr>
    </w:p>
    <w:p w14:paraId="1832B425" w14:textId="77777777" w:rsidR="00F3662A" w:rsidRPr="0045117A" w:rsidRDefault="00F3662A" w:rsidP="00F3662A">
      <w:pPr>
        <w:jc w:val="both"/>
        <w:rPr>
          <w:rFonts w:ascii="Arial" w:hAnsi="Arial" w:cs="Arial"/>
          <w:i/>
          <w:iCs/>
          <w:sz w:val="22"/>
          <w:szCs w:val="22"/>
        </w:rPr>
      </w:pPr>
      <w:r w:rsidRPr="00F3662A">
        <w:rPr>
          <w:rFonts w:ascii="Arial" w:hAnsi="Arial" w:cs="Arial"/>
          <w:i/>
          <w:iCs/>
          <w:sz w:val="22"/>
          <w:szCs w:val="22"/>
        </w:rPr>
        <w:t>Discusión final</w:t>
      </w:r>
    </w:p>
    <w:p w14:paraId="2B856D45" w14:textId="77777777" w:rsidR="0045117A" w:rsidRPr="00F3662A" w:rsidRDefault="0045117A" w:rsidP="00F3662A">
      <w:pPr>
        <w:jc w:val="both"/>
        <w:rPr>
          <w:rFonts w:ascii="Arial" w:hAnsi="Arial" w:cs="Arial"/>
          <w:b/>
          <w:bCs/>
          <w:sz w:val="22"/>
          <w:szCs w:val="22"/>
        </w:rPr>
      </w:pPr>
    </w:p>
    <w:p w14:paraId="6C35A78F" w14:textId="77777777" w:rsidR="00F3662A" w:rsidRDefault="00F3662A" w:rsidP="00F3662A">
      <w:pPr>
        <w:jc w:val="both"/>
        <w:rPr>
          <w:rFonts w:ascii="Arial" w:hAnsi="Arial" w:cs="Arial"/>
          <w:bCs/>
          <w:sz w:val="22"/>
          <w:szCs w:val="22"/>
        </w:rPr>
      </w:pPr>
      <w:r w:rsidRPr="00F3662A">
        <w:rPr>
          <w:rFonts w:ascii="Arial" w:hAnsi="Arial" w:cs="Arial"/>
          <w:bCs/>
          <w:sz w:val="22"/>
          <w:szCs w:val="22"/>
        </w:rPr>
        <w:t>Los resultados obtenidos en el marco de este estudio demuestran que es posible diseñar y ejecutar un modelo técnico de propagación del vetiver adaptado a ecosistemas de montaña, lo que constituye un avance significativo en la búsqueda de soluciones sostenibles y replicables para la remediación de pasivos mineros.</w:t>
      </w:r>
    </w:p>
    <w:p w14:paraId="5580B427" w14:textId="77777777" w:rsidR="0045117A" w:rsidRPr="00F3662A" w:rsidRDefault="0045117A" w:rsidP="00F3662A">
      <w:pPr>
        <w:jc w:val="both"/>
        <w:rPr>
          <w:rFonts w:ascii="Arial" w:hAnsi="Arial" w:cs="Arial"/>
          <w:bCs/>
          <w:sz w:val="22"/>
          <w:szCs w:val="22"/>
        </w:rPr>
      </w:pPr>
    </w:p>
    <w:p w14:paraId="616A1B06" w14:textId="77777777" w:rsidR="00F3662A" w:rsidRDefault="00F3662A" w:rsidP="00F3662A">
      <w:pPr>
        <w:jc w:val="both"/>
        <w:rPr>
          <w:rFonts w:ascii="Arial" w:hAnsi="Arial" w:cs="Arial"/>
          <w:bCs/>
          <w:sz w:val="22"/>
          <w:szCs w:val="22"/>
        </w:rPr>
      </w:pPr>
      <w:r w:rsidRPr="00F3662A">
        <w:rPr>
          <w:rFonts w:ascii="Arial" w:hAnsi="Arial" w:cs="Arial"/>
          <w:bCs/>
          <w:sz w:val="22"/>
          <w:szCs w:val="22"/>
        </w:rPr>
        <w:t>El enfoque adoptado, basado en la segmentación por fases (prendimiento, desarrollo vegetativo y aclimatación), permitió establecer un sistema de control progresivo sobre las variables edafoclimáticas que afectan el prendimiento y crecimiento de especies vegetales en zonas altoandinas. A través del uso de infraestructura específica (semillero, vivero, invernadero), el monitoreo técnico constante y la implementación de acciones correctivas, se logró reducir riesgos operativos, asegurar un flujo continuo de producción vegetal y sentar las bases para una intervención a mayor escala.</w:t>
      </w:r>
    </w:p>
    <w:p w14:paraId="5D8E1417" w14:textId="77777777" w:rsidR="0045117A" w:rsidRPr="00F3662A" w:rsidRDefault="0045117A" w:rsidP="00F3662A">
      <w:pPr>
        <w:jc w:val="both"/>
        <w:rPr>
          <w:rFonts w:ascii="Arial" w:hAnsi="Arial" w:cs="Arial"/>
          <w:bCs/>
          <w:sz w:val="22"/>
          <w:szCs w:val="22"/>
        </w:rPr>
      </w:pPr>
    </w:p>
    <w:p w14:paraId="3E9B9B9B" w14:textId="77777777" w:rsidR="00F3662A" w:rsidRDefault="00F3662A" w:rsidP="00F3662A">
      <w:pPr>
        <w:jc w:val="both"/>
        <w:rPr>
          <w:rFonts w:ascii="Arial" w:hAnsi="Arial" w:cs="Arial"/>
          <w:bCs/>
          <w:sz w:val="22"/>
          <w:szCs w:val="22"/>
        </w:rPr>
      </w:pPr>
      <w:r w:rsidRPr="00F3662A">
        <w:rPr>
          <w:rFonts w:ascii="Arial" w:hAnsi="Arial" w:cs="Arial"/>
          <w:bCs/>
          <w:sz w:val="22"/>
          <w:szCs w:val="22"/>
        </w:rPr>
        <w:t>Además, el modelo destaca por su adaptabilidad y escalabilidad. Puede integrarse fácilmente en planes de cierre de minas, programas de restauración ecológica y estrategias de gestión ambiental con enfoque territorial. Su bajo requerimiento de insumos, su compatibilidad con compostaje local y su neutralidad ecológica lo posicionan como una herramienta costo-efectiva y alineada con los principios de economía circular y sostenibilidad.</w:t>
      </w:r>
    </w:p>
    <w:p w14:paraId="24905230" w14:textId="77777777" w:rsidR="0045117A" w:rsidRPr="00F3662A" w:rsidRDefault="0045117A" w:rsidP="00F3662A">
      <w:pPr>
        <w:jc w:val="both"/>
        <w:rPr>
          <w:rFonts w:ascii="Arial" w:hAnsi="Arial" w:cs="Arial"/>
          <w:bCs/>
          <w:sz w:val="22"/>
          <w:szCs w:val="22"/>
        </w:rPr>
      </w:pPr>
    </w:p>
    <w:p w14:paraId="72AD6EC2" w14:textId="77777777" w:rsidR="00F3662A" w:rsidRPr="00F3662A" w:rsidRDefault="00F3662A" w:rsidP="00F3662A">
      <w:pPr>
        <w:jc w:val="both"/>
        <w:rPr>
          <w:rFonts w:ascii="Arial" w:hAnsi="Arial" w:cs="Arial"/>
          <w:bCs/>
          <w:sz w:val="22"/>
          <w:szCs w:val="22"/>
        </w:rPr>
      </w:pPr>
      <w:r w:rsidRPr="00F3662A">
        <w:rPr>
          <w:rFonts w:ascii="Arial" w:hAnsi="Arial" w:cs="Arial"/>
          <w:bCs/>
          <w:sz w:val="22"/>
          <w:szCs w:val="22"/>
        </w:rPr>
        <w:t>En ese sentido, el presente trabajo no solo valida técnicamente la viabilidad de adaptación del vetiver a gran altitud, sino que propone un enfoque metodológico replicable para otras regiones del país que enfrentan desafíos similares. La iniciativa constituye una contribución tangible a la transición hacia modelos de remediación ambiental más inclusivos, resilientes y basados en naturaleza.</w:t>
      </w:r>
    </w:p>
    <w:p w14:paraId="1FBC2E78" w14:textId="77777777" w:rsidR="007702E7" w:rsidRPr="0029290A" w:rsidRDefault="007702E7" w:rsidP="007702E7">
      <w:pPr>
        <w:jc w:val="both"/>
        <w:rPr>
          <w:rFonts w:ascii="Arial" w:hAnsi="Arial" w:cs="Arial"/>
          <w:bCs/>
          <w:sz w:val="22"/>
          <w:szCs w:val="22"/>
        </w:rPr>
      </w:pPr>
    </w:p>
    <w:p w14:paraId="22CC884B" w14:textId="77777777" w:rsidR="007B7CAF" w:rsidRPr="0029290A" w:rsidRDefault="007B7CAF" w:rsidP="007B7CAF">
      <w:pPr>
        <w:jc w:val="both"/>
        <w:rPr>
          <w:rFonts w:ascii="Arial" w:hAnsi="Arial" w:cs="Arial"/>
          <w:bCs/>
          <w:sz w:val="22"/>
          <w:szCs w:val="22"/>
        </w:rPr>
      </w:pPr>
    </w:p>
    <w:p w14:paraId="451B031C" w14:textId="68D3DF18" w:rsidR="008C3927" w:rsidRPr="0029290A" w:rsidRDefault="00D85A00" w:rsidP="008C3927">
      <w:pPr>
        <w:jc w:val="both"/>
        <w:rPr>
          <w:rFonts w:ascii="Arial" w:hAnsi="Arial" w:cs="Arial"/>
          <w:b/>
          <w:bCs/>
          <w:sz w:val="22"/>
          <w:szCs w:val="22"/>
        </w:rPr>
      </w:pPr>
      <w:r w:rsidRPr="0029290A">
        <w:rPr>
          <w:rFonts w:ascii="Arial" w:hAnsi="Arial" w:cs="Arial"/>
          <w:b/>
          <w:bCs/>
          <w:sz w:val="22"/>
          <w:szCs w:val="22"/>
        </w:rPr>
        <w:t>6</w:t>
      </w:r>
      <w:r w:rsidR="00F857C3" w:rsidRPr="0029290A">
        <w:rPr>
          <w:rFonts w:ascii="Arial" w:hAnsi="Arial" w:cs="Arial"/>
          <w:b/>
          <w:bCs/>
          <w:sz w:val="22"/>
          <w:szCs w:val="22"/>
        </w:rPr>
        <w:t xml:space="preserve">. </w:t>
      </w:r>
      <w:r w:rsidR="00EC5D28" w:rsidRPr="0029290A">
        <w:rPr>
          <w:rFonts w:ascii="Arial" w:hAnsi="Arial" w:cs="Arial"/>
          <w:b/>
          <w:bCs/>
          <w:sz w:val="22"/>
          <w:szCs w:val="22"/>
        </w:rPr>
        <w:t>Conclusiones</w:t>
      </w:r>
    </w:p>
    <w:p w14:paraId="3853233D" w14:textId="77777777" w:rsidR="008C3927" w:rsidRPr="0029290A" w:rsidRDefault="008C3927" w:rsidP="008C3927">
      <w:pPr>
        <w:jc w:val="both"/>
        <w:rPr>
          <w:rFonts w:ascii="Arial" w:hAnsi="Arial" w:cs="Arial"/>
          <w:b/>
          <w:bCs/>
          <w:sz w:val="22"/>
          <w:szCs w:val="22"/>
        </w:rPr>
      </w:pPr>
    </w:p>
    <w:p w14:paraId="38BB93ED"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 xml:space="preserve">El estudio desarrollado permitió validar, en etapa preliminar, la viabilidad técnica de adaptar y propagar </w:t>
      </w:r>
      <w:proofErr w:type="spellStart"/>
      <w:r w:rsidRPr="00073E4E">
        <w:rPr>
          <w:rFonts w:ascii="Arial" w:hAnsi="Arial" w:cs="Arial"/>
          <w:bCs/>
          <w:i/>
          <w:iCs/>
          <w:sz w:val="22"/>
          <w:szCs w:val="22"/>
        </w:rPr>
        <w:t>Chrysopogon</w:t>
      </w:r>
      <w:proofErr w:type="spellEnd"/>
      <w:r w:rsidRPr="00073E4E">
        <w:rPr>
          <w:rFonts w:ascii="Arial" w:hAnsi="Arial" w:cs="Arial"/>
          <w:bCs/>
          <w:i/>
          <w:iCs/>
          <w:sz w:val="22"/>
          <w:szCs w:val="22"/>
        </w:rPr>
        <w:t xml:space="preserve"> </w:t>
      </w:r>
      <w:proofErr w:type="spellStart"/>
      <w:r w:rsidRPr="00073E4E">
        <w:rPr>
          <w:rFonts w:ascii="Arial" w:hAnsi="Arial" w:cs="Arial"/>
          <w:bCs/>
          <w:i/>
          <w:iCs/>
          <w:sz w:val="22"/>
          <w:szCs w:val="22"/>
        </w:rPr>
        <w:t>zizanioides</w:t>
      </w:r>
      <w:proofErr w:type="spellEnd"/>
      <w:r w:rsidRPr="00073E4E">
        <w:rPr>
          <w:rFonts w:ascii="Arial" w:hAnsi="Arial" w:cs="Arial"/>
          <w:bCs/>
          <w:sz w:val="22"/>
          <w:szCs w:val="22"/>
        </w:rPr>
        <w:t xml:space="preserve"> en condiciones de gran altitud (4,300 m.s.n.m.), con miras a su aplicación como herramienta de fitorremediación en zonas afectadas por pasivos ambientales mineros. La caracterización de las condiciones físicas, químicas y climáticas del sitio de intervención resultó clave para ajustar el protocolo agronómico, identificando parámetros críticos como el pH del sustrato, la humedad relativa y la temperatura ambiente, todos los cuales fueron monitoreados durante el proceso.</w:t>
      </w:r>
    </w:p>
    <w:p w14:paraId="0703D6D6" w14:textId="77777777" w:rsidR="003F1161" w:rsidRPr="00073E4E" w:rsidRDefault="003F1161" w:rsidP="00073E4E">
      <w:pPr>
        <w:jc w:val="both"/>
        <w:rPr>
          <w:rFonts w:ascii="Arial" w:hAnsi="Arial" w:cs="Arial"/>
          <w:bCs/>
          <w:sz w:val="22"/>
          <w:szCs w:val="22"/>
        </w:rPr>
      </w:pPr>
    </w:p>
    <w:p w14:paraId="0F26D041"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La implementación progresiva de ambientes controlados —semillero abierto, vivero protegido e invernadero cerrado— permitió estructurar un modelo técnico eficiente, que facilitó el prendimiento, fortalecimiento vegetativo y aclimatación de los esquejes. Este modelo no solo evidenció un manejo operativo funcional, sino también adaptable a las condiciones del entorno y replicable en otros contextos altoandinos.</w:t>
      </w:r>
    </w:p>
    <w:p w14:paraId="11B07764" w14:textId="77777777" w:rsidR="003F1161" w:rsidRPr="00073E4E" w:rsidRDefault="003F1161" w:rsidP="00073E4E">
      <w:pPr>
        <w:jc w:val="both"/>
        <w:rPr>
          <w:rFonts w:ascii="Arial" w:hAnsi="Arial" w:cs="Arial"/>
          <w:bCs/>
          <w:sz w:val="22"/>
          <w:szCs w:val="22"/>
        </w:rPr>
      </w:pPr>
    </w:p>
    <w:p w14:paraId="5F100954"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Los resultados obtenidos mostraron que, bajo condiciones controladas, el vetiver fue capaz de desarrollar raíces activas, emitir brotes foliares y mantener su vigor fisiológico, lo que valida su potencial para ser utilizado en procesos de revegetación en suelos degradados. Si bien aún no se ha completado el trasplante a una zona contaminada, la experiencia de propagación en altura constituye un paso técnico imprescindible que respalda su aplicabilidad futura en escenarios de remediación ecológica.</w:t>
      </w:r>
    </w:p>
    <w:p w14:paraId="54EF8358" w14:textId="77777777" w:rsidR="003F1161" w:rsidRPr="00073E4E" w:rsidRDefault="003F1161" w:rsidP="00073E4E">
      <w:pPr>
        <w:jc w:val="both"/>
        <w:rPr>
          <w:rFonts w:ascii="Arial" w:hAnsi="Arial" w:cs="Arial"/>
          <w:bCs/>
          <w:sz w:val="22"/>
          <w:szCs w:val="22"/>
        </w:rPr>
      </w:pPr>
    </w:p>
    <w:p w14:paraId="0542D2CE"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Finalmente, el enfoque adoptado —basado en infraestructura progresiva, control ambiental y monitoreo técnico constante— demuestra ser una estrategia sostenible, de bajo costo y alineada con los principios de restauración basada en naturaleza. El modelo desarrollado representa una contribución tangible al desarrollo de soluciones innovadoras para la gestión de pasivos mineros, y ofrece un camino replicable para avanzar hacia intervenciones más resilientes, eficaces y ambientalmente responsables.</w:t>
      </w:r>
    </w:p>
    <w:p w14:paraId="640BD6D5" w14:textId="77777777" w:rsidR="00975533" w:rsidRDefault="00975533" w:rsidP="00AF2A3B">
      <w:pPr>
        <w:jc w:val="both"/>
        <w:rPr>
          <w:rFonts w:ascii="Arial" w:hAnsi="Arial" w:cs="Arial"/>
          <w:bCs/>
          <w:sz w:val="22"/>
          <w:szCs w:val="22"/>
        </w:rPr>
      </w:pPr>
    </w:p>
    <w:p w14:paraId="04FA0CC5" w14:textId="77777777" w:rsidR="00EB36F7" w:rsidRPr="0029290A" w:rsidRDefault="00EB36F7" w:rsidP="00AF2A3B">
      <w:pPr>
        <w:jc w:val="both"/>
        <w:rPr>
          <w:rFonts w:ascii="Arial" w:hAnsi="Arial" w:cs="Arial"/>
          <w:b/>
          <w:bCs/>
          <w:sz w:val="22"/>
          <w:szCs w:val="22"/>
        </w:rPr>
      </w:pPr>
    </w:p>
    <w:p w14:paraId="353D938E" w14:textId="7D9FCE20" w:rsidR="00AF2A3B" w:rsidRPr="0029290A" w:rsidRDefault="00D85A00" w:rsidP="00AF2A3B">
      <w:pPr>
        <w:jc w:val="both"/>
        <w:rPr>
          <w:rFonts w:ascii="Arial" w:hAnsi="Arial" w:cs="Arial"/>
          <w:b/>
          <w:bCs/>
          <w:sz w:val="22"/>
          <w:szCs w:val="22"/>
        </w:rPr>
      </w:pPr>
      <w:r w:rsidRPr="0029290A">
        <w:rPr>
          <w:rFonts w:ascii="Arial" w:hAnsi="Arial" w:cs="Arial"/>
          <w:b/>
          <w:bCs/>
          <w:sz w:val="22"/>
          <w:szCs w:val="22"/>
        </w:rPr>
        <w:t>7</w:t>
      </w:r>
      <w:r w:rsidR="00AF2A3B" w:rsidRPr="0029290A">
        <w:rPr>
          <w:rFonts w:ascii="Arial" w:hAnsi="Arial" w:cs="Arial"/>
          <w:b/>
          <w:bCs/>
          <w:sz w:val="22"/>
          <w:szCs w:val="22"/>
        </w:rPr>
        <w:t xml:space="preserve">. </w:t>
      </w:r>
      <w:r w:rsidR="00180629" w:rsidRPr="0029290A">
        <w:rPr>
          <w:rFonts w:ascii="Arial" w:hAnsi="Arial" w:cs="Arial"/>
          <w:b/>
          <w:bCs/>
          <w:sz w:val="22"/>
          <w:szCs w:val="22"/>
        </w:rPr>
        <w:t>Anexos</w:t>
      </w:r>
    </w:p>
    <w:p w14:paraId="165270D3" w14:textId="77777777" w:rsidR="00AF2A3B" w:rsidRPr="0029290A" w:rsidRDefault="00AF2A3B" w:rsidP="00AF2A3B">
      <w:pPr>
        <w:jc w:val="both"/>
        <w:rPr>
          <w:rFonts w:ascii="Arial" w:hAnsi="Arial" w:cs="Arial"/>
          <w:b/>
          <w:bCs/>
          <w:sz w:val="22"/>
          <w:szCs w:val="22"/>
        </w:rPr>
      </w:pPr>
    </w:p>
    <w:p w14:paraId="1D6CAEA1" w14:textId="25FC94B7" w:rsidR="005D4E87" w:rsidRDefault="002D1C36" w:rsidP="002D1C36">
      <w:pPr>
        <w:jc w:val="both"/>
        <w:rPr>
          <w:rFonts w:ascii="Arial" w:hAnsi="Arial" w:cs="Arial"/>
          <w:bCs/>
          <w:sz w:val="22"/>
          <w:szCs w:val="22"/>
        </w:rPr>
      </w:pPr>
      <w:r w:rsidRPr="0029290A">
        <w:rPr>
          <w:rFonts w:ascii="Arial" w:hAnsi="Arial" w:cs="Arial"/>
          <w:bCs/>
          <w:sz w:val="22"/>
          <w:szCs w:val="22"/>
        </w:rPr>
        <w:t>Anexo</w:t>
      </w:r>
      <w:r w:rsidR="005D4E87">
        <w:rPr>
          <w:rFonts w:ascii="Arial" w:hAnsi="Arial" w:cs="Arial"/>
          <w:bCs/>
          <w:sz w:val="22"/>
          <w:szCs w:val="22"/>
        </w:rPr>
        <w:t xml:space="preserve"> 1. Autorización de participación</w:t>
      </w:r>
    </w:p>
    <w:p w14:paraId="268878F4" w14:textId="77777777" w:rsidR="005D4E87" w:rsidRDefault="005D4E87" w:rsidP="002D1C36">
      <w:pPr>
        <w:jc w:val="both"/>
        <w:rPr>
          <w:rFonts w:ascii="Arial" w:hAnsi="Arial" w:cs="Arial"/>
          <w:bCs/>
          <w:sz w:val="22"/>
          <w:szCs w:val="22"/>
        </w:rPr>
      </w:pPr>
    </w:p>
    <w:p w14:paraId="581D61EE" w14:textId="151F6C96" w:rsidR="005D4E87" w:rsidRDefault="005D4E87" w:rsidP="002D1C36">
      <w:pPr>
        <w:jc w:val="both"/>
        <w:rPr>
          <w:rFonts w:ascii="Arial" w:hAnsi="Arial" w:cs="Arial"/>
          <w:bCs/>
          <w:sz w:val="22"/>
          <w:szCs w:val="22"/>
        </w:rPr>
      </w:pPr>
      <w:r w:rsidRPr="005D4E87">
        <w:rPr>
          <w:rFonts w:ascii="Arial" w:hAnsi="Arial" w:cs="Arial"/>
          <w:bCs/>
          <w:noProof/>
          <w:sz w:val="22"/>
          <w:szCs w:val="22"/>
        </w:rPr>
        <w:drawing>
          <wp:inline distT="0" distB="0" distL="0" distR="0" wp14:anchorId="71958670" wp14:editId="73F79EAD">
            <wp:extent cx="3166110" cy="4458335"/>
            <wp:effectExtent l="0" t="0" r="0" b="0"/>
            <wp:docPr id="162181102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11026" name="Imagen 1" descr="Texto, Carta&#10;&#10;El contenido generado por IA puede ser incorrecto."/>
                    <pic:cNvPicPr/>
                  </pic:nvPicPr>
                  <pic:blipFill>
                    <a:blip r:embed="rId33"/>
                    <a:stretch>
                      <a:fillRect/>
                    </a:stretch>
                  </pic:blipFill>
                  <pic:spPr>
                    <a:xfrm>
                      <a:off x="0" y="0"/>
                      <a:ext cx="3166110" cy="4458335"/>
                    </a:xfrm>
                    <a:prstGeom prst="rect">
                      <a:avLst/>
                    </a:prstGeom>
                  </pic:spPr>
                </pic:pic>
              </a:graphicData>
            </a:graphic>
          </wp:inline>
        </w:drawing>
      </w:r>
    </w:p>
    <w:p w14:paraId="774A69FC" w14:textId="7AF3F39D" w:rsidR="00A534CB" w:rsidRPr="0029290A" w:rsidRDefault="002D1C36" w:rsidP="005D4E87">
      <w:pPr>
        <w:jc w:val="both"/>
        <w:rPr>
          <w:rFonts w:ascii="Arial" w:hAnsi="Arial" w:cs="Arial"/>
          <w:bCs/>
          <w:sz w:val="22"/>
          <w:szCs w:val="22"/>
        </w:rPr>
      </w:pPr>
      <w:r w:rsidRPr="0029290A">
        <w:rPr>
          <w:rFonts w:ascii="Arial" w:hAnsi="Arial" w:cs="Arial"/>
          <w:bCs/>
          <w:sz w:val="22"/>
          <w:szCs w:val="22"/>
        </w:rPr>
        <w:t xml:space="preserve"> </w:t>
      </w:r>
    </w:p>
    <w:p w14:paraId="5A4EE2AB" w14:textId="62F08EF6" w:rsidR="002D1C36" w:rsidRDefault="002D1C36" w:rsidP="002D1C36">
      <w:pPr>
        <w:jc w:val="both"/>
        <w:rPr>
          <w:rFonts w:ascii="Arial" w:hAnsi="Arial" w:cs="Arial"/>
          <w:bCs/>
          <w:sz w:val="22"/>
          <w:szCs w:val="22"/>
        </w:rPr>
      </w:pPr>
    </w:p>
    <w:p w14:paraId="683BB418" w14:textId="77777777" w:rsidR="00DC289C" w:rsidRDefault="00DC289C" w:rsidP="002D1C36">
      <w:pPr>
        <w:jc w:val="both"/>
        <w:rPr>
          <w:rFonts w:ascii="Arial" w:hAnsi="Arial" w:cs="Arial"/>
          <w:bCs/>
          <w:sz w:val="22"/>
          <w:szCs w:val="22"/>
        </w:rPr>
      </w:pPr>
    </w:p>
    <w:p w14:paraId="18DFF135" w14:textId="77777777" w:rsidR="00DC289C" w:rsidRDefault="00DC289C" w:rsidP="002D1C36">
      <w:pPr>
        <w:jc w:val="both"/>
        <w:rPr>
          <w:rFonts w:ascii="Arial" w:hAnsi="Arial" w:cs="Arial"/>
          <w:bCs/>
          <w:sz w:val="22"/>
          <w:szCs w:val="22"/>
        </w:rPr>
      </w:pPr>
    </w:p>
    <w:p w14:paraId="31A437DC" w14:textId="77777777" w:rsidR="00DC289C" w:rsidRPr="0029290A" w:rsidRDefault="00DC289C" w:rsidP="002D1C36">
      <w:pPr>
        <w:jc w:val="both"/>
        <w:rPr>
          <w:rFonts w:ascii="Arial" w:hAnsi="Arial" w:cs="Arial"/>
          <w:bCs/>
          <w:sz w:val="22"/>
          <w:szCs w:val="22"/>
        </w:rPr>
      </w:pPr>
    </w:p>
    <w:p w14:paraId="0346E950" w14:textId="59EC0DE2" w:rsidR="006178C0" w:rsidRPr="0029290A" w:rsidRDefault="00D85A00" w:rsidP="006178C0">
      <w:pPr>
        <w:jc w:val="both"/>
        <w:rPr>
          <w:rFonts w:ascii="Arial" w:hAnsi="Arial" w:cs="Arial"/>
          <w:b/>
          <w:bCs/>
          <w:sz w:val="22"/>
          <w:szCs w:val="22"/>
        </w:rPr>
      </w:pPr>
      <w:r w:rsidRPr="0029290A">
        <w:rPr>
          <w:rFonts w:ascii="Arial" w:hAnsi="Arial" w:cs="Arial"/>
          <w:b/>
          <w:bCs/>
          <w:sz w:val="22"/>
          <w:szCs w:val="22"/>
        </w:rPr>
        <w:t>8</w:t>
      </w:r>
      <w:r w:rsidR="00EC5D28" w:rsidRPr="0029290A">
        <w:rPr>
          <w:rFonts w:ascii="Arial" w:hAnsi="Arial" w:cs="Arial"/>
          <w:b/>
          <w:bCs/>
          <w:sz w:val="22"/>
          <w:szCs w:val="22"/>
        </w:rPr>
        <w:t xml:space="preserve">. </w:t>
      </w:r>
      <w:r w:rsidR="00180629" w:rsidRPr="0029290A">
        <w:rPr>
          <w:rFonts w:ascii="Arial" w:hAnsi="Arial" w:cs="Arial"/>
          <w:b/>
          <w:bCs/>
          <w:sz w:val="22"/>
          <w:szCs w:val="22"/>
        </w:rPr>
        <w:t>Referencias bibliográficas</w:t>
      </w:r>
    </w:p>
    <w:p w14:paraId="52714C79" w14:textId="77777777" w:rsidR="006178C0" w:rsidRPr="0029290A" w:rsidRDefault="006178C0" w:rsidP="006178C0">
      <w:pPr>
        <w:jc w:val="both"/>
        <w:rPr>
          <w:rFonts w:ascii="Arial" w:hAnsi="Arial" w:cs="Arial"/>
          <w:b/>
          <w:bCs/>
          <w:sz w:val="22"/>
          <w:szCs w:val="22"/>
        </w:rPr>
      </w:pPr>
    </w:p>
    <w:p w14:paraId="491C5D04" w14:textId="65C8C830" w:rsidR="007213F5" w:rsidRPr="007213F5" w:rsidRDefault="007213F5" w:rsidP="007213F5">
      <w:pPr>
        <w:ind w:left="142" w:hanging="142"/>
        <w:jc w:val="both"/>
        <w:rPr>
          <w:rFonts w:ascii="Arial" w:hAnsi="Arial" w:cs="Arial"/>
          <w:bCs/>
          <w:sz w:val="22"/>
          <w:szCs w:val="22"/>
        </w:rPr>
      </w:pPr>
      <w:r w:rsidRPr="007213F5">
        <w:rPr>
          <w:rFonts w:ascii="Arial" w:hAnsi="Arial" w:cs="Arial"/>
          <w:bCs/>
          <w:sz w:val="22"/>
          <w:szCs w:val="22"/>
        </w:rPr>
        <w:t>Akhtar, R.,</w:t>
      </w:r>
      <w:r w:rsidRPr="007213F5">
        <w:rPr>
          <w:rFonts w:ascii="Arial" w:hAnsi="Arial" w:cs="Arial"/>
          <w:bCs/>
          <w:sz w:val="22"/>
          <w:szCs w:val="22"/>
          <w:lang w:val="en-US"/>
        </w:rPr>
        <w:t xml:space="preserve"> et al. (2023). Vetiver Grass for Phytoremediation: A Comprehensive Review. </w:t>
      </w:r>
      <w:proofErr w:type="spellStart"/>
      <w:r w:rsidRPr="00634567">
        <w:rPr>
          <w:rFonts w:ascii="Arial" w:hAnsi="Arial" w:cs="Arial"/>
          <w:bCs/>
          <w:i/>
          <w:iCs/>
          <w:sz w:val="22"/>
          <w:szCs w:val="22"/>
        </w:rPr>
        <w:t>Sustainability</w:t>
      </w:r>
      <w:proofErr w:type="spellEnd"/>
      <w:r w:rsidRPr="00634567">
        <w:rPr>
          <w:rFonts w:ascii="Arial" w:hAnsi="Arial" w:cs="Arial"/>
          <w:bCs/>
          <w:i/>
          <w:iCs/>
          <w:sz w:val="22"/>
          <w:szCs w:val="22"/>
        </w:rPr>
        <w:t>, 15</w:t>
      </w:r>
      <w:r w:rsidR="00D563DE">
        <w:rPr>
          <w:rFonts w:ascii="Arial" w:hAnsi="Arial" w:cs="Arial"/>
          <w:bCs/>
          <w:i/>
          <w:iCs/>
          <w:sz w:val="22"/>
          <w:szCs w:val="22"/>
        </w:rPr>
        <w:t xml:space="preserve"> </w:t>
      </w:r>
      <w:r w:rsidRPr="007213F5">
        <w:rPr>
          <w:rFonts w:ascii="Arial" w:hAnsi="Arial" w:cs="Arial"/>
          <w:bCs/>
          <w:sz w:val="22"/>
          <w:szCs w:val="22"/>
        </w:rPr>
        <w:t>(4), 3529.</w:t>
      </w:r>
    </w:p>
    <w:p w14:paraId="2DB14116" w14:textId="602932D9" w:rsidR="007C7349" w:rsidRPr="007C7349" w:rsidRDefault="007C7349" w:rsidP="007C7349">
      <w:pPr>
        <w:ind w:left="142" w:hanging="142"/>
        <w:jc w:val="both"/>
        <w:rPr>
          <w:rFonts w:ascii="Arial" w:hAnsi="Arial" w:cs="Arial"/>
          <w:bCs/>
          <w:sz w:val="22"/>
          <w:szCs w:val="22"/>
          <w:lang w:val="en-US"/>
        </w:rPr>
      </w:pPr>
    </w:p>
    <w:p w14:paraId="041AC263" w14:textId="77777777" w:rsidR="007C7349" w:rsidRPr="007C7349" w:rsidRDefault="007C7349" w:rsidP="007C7349">
      <w:pPr>
        <w:ind w:left="142" w:hanging="142"/>
        <w:jc w:val="both"/>
        <w:rPr>
          <w:rFonts w:ascii="Arial" w:hAnsi="Arial" w:cs="Arial"/>
          <w:bCs/>
          <w:sz w:val="22"/>
          <w:szCs w:val="22"/>
          <w:lang w:val="en-US"/>
        </w:rPr>
      </w:pPr>
      <w:r w:rsidRPr="007C7349">
        <w:rPr>
          <w:rFonts w:ascii="Arial" w:hAnsi="Arial" w:cs="Arial"/>
          <w:bCs/>
          <w:sz w:val="22"/>
          <w:szCs w:val="22"/>
          <w:lang w:val="en-US"/>
        </w:rPr>
        <w:t xml:space="preserve">Ali, H., Khan, E., &amp; Sajad, M. A. (2013). Phytoremediation of heavy metals—Concepts and applications. </w:t>
      </w:r>
      <w:r w:rsidRPr="007C7349">
        <w:rPr>
          <w:rFonts w:ascii="Arial" w:hAnsi="Arial" w:cs="Arial"/>
          <w:bCs/>
          <w:i/>
          <w:iCs/>
          <w:sz w:val="22"/>
          <w:szCs w:val="22"/>
          <w:lang w:val="en-US"/>
        </w:rPr>
        <w:t>Chemosphere, 91</w:t>
      </w:r>
      <w:r w:rsidRPr="007C7349">
        <w:rPr>
          <w:rFonts w:ascii="Arial" w:hAnsi="Arial" w:cs="Arial"/>
          <w:bCs/>
          <w:sz w:val="22"/>
          <w:szCs w:val="22"/>
          <w:lang w:val="en-US"/>
        </w:rPr>
        <w:t>(7), 869–881.</w:t>
      </w:r>
    </w:p>
    <w:p w14:paraId="119FF7D4" w14:textId="77777777" w:rsidR="007C7349" w:rsidRPr="007C7349" w:rsidRDefault="007C7349" w:rsidP="007C7349">
      <w:pPr>
        <w:ind w:left="142" w:hanging="142"/>
        <w:jc w:val="both"/>
        <w:rPr>
          <w:rFonts w:ascii="Arial" w:hAnsi="Arial" w:cs="Arial"/>
          <w:bCs/>
          <w:sz w:val="22"/>
          <w:szCs w:val="22"/>
          <w:lang w:val="en-US"/>
        </w:rPr>
      </w:pPr>
      <w:r w:rsidRPr="007C7349">
        <w:rPr>
          <w:rFonts w:ascii="Arial" w:hAnsi="Arial" w:cs="Arial"/>
          <w:bCs/>
          <w:sz w:val="22"/>
          <w:szCs w:val="22"/>
          <w:lang w:val="en-US"/>
        </w:rPr>
        <w:t> </w:t>
      </w:r>
    </w:p>
    <w:p w14:paraId="5FF5A89C" w14:textId="77777777" w:rsidR="00634567" w:rsidRPr="00634567" w:rsidRDefault="00634567" w:rsidP="00634567">
      <w:pPr>
        <w:ind w:left="142" w:hanging="142"/>
        <w:jc w:val="both"/>
        <w:rPr>
          <w:rFonts w:ascii="Arial" w:hAnsi="Arial" w:cs="Arial"/>
          <w:bCs/>
          <w:sz w:val="22"/>
          <w:szCs w:val="22"/>
          <w:lang w:val="en-US"/>
        </w:rPr>
      </w:pPr>
      <w:r w:rsidRPr="00634567">
        <w:rPr>
          <w:rFonts w:ascii="Arial" w:hAnsi="Arial" w:cs="Arial"/>
          <w:bCs/>
          <w:sz w:val="22"/>
          <w:szCs w:val="22"/>
          <w:lang w:val="en-US"/>
        </w:rPr>
        <w:t xml:space="preserve">Chirwa, E., &amp; </w:t>
      </w:r>
      <w:proofErr w:type="spellStart"/>
      <w:r w:rsidRPr="00634567">
        <w:rPr>
          <w:rFonts w:ascii="Arial" w:hAnsi="Arial" w:cs="Arial"/>
          <w:bCs/>
          <w:sz w:val="22"/>
          <w:szCs w:val="22"/>
          <w:lang w:val="en-US"/>
        </w:rPr>
        <w:t>Mampholo</w:t>
      </w:r>
      <w:proofErr w:type="spellEnd"/>
      <w:r w:rsidRPr="00634567">
        <w:rPr>
          <w:rFonts w:ascii="Arial" w:hAnsi="Arial" w:cs="Arial"/>
          <w:bCs/>
          <w:sz w:val="22"/>
          <w:szCs w:val="22"/>
          <w:lang w:val="en-US"/>
        </w:rPr>
        <w:t xml:space="preserve">, M. (2009). </w:t>
      </w:r>
      <w:r w:rsidRPr="00634567">
        <w:rPr>
          <w:rFonts w:ascii="Arial" w:hAnsi="Arial" w:cs="Arial"/>
          <w:bCs/>
          <w:i/>
          <w:iCs/>
          <w:sz w:val="22"/>
          <w:szCs w:val="22"/>
          <w:lang w:val="en-US"/>
        </w:rPr>
        <w:t xml:space="preserve">Remediation of chromium-contaminated wastewater using vetiver grass. </w:t>
      </w:r>
      <w:r w:rsidRPr="00634567">
        <w:rPr>
          <w:rFonts w:ascii="Arial" w:hAnsi="Arial" w:cs="Arial"/>
          <w:bCs/>
          <w:sz w:val="22"/>
          <w:szCs w:val="22"/>
          <w:lang w:val="en-US"/>
        </w:rPr>
        <w:t>University of Pretoria.</w:t>
      </w:r>
    </w:p>
    <w:p w14:paraId="522BC31F" w14:textId="77777777" w:rsidR="00634567" w:rsidRDefault="00634567" w:rsidP="000F6358">
      <w:pPr>
        <w:ind w:left="142" w:hanging="142"/>
        <w:jc w:val="both"/>
        <w:rPr>
          <w:rFonts w:ascii="Arial" w:hAnsi="Arial" w:cs="Arial"/>
          <w:bCs/>
          <w:sz w:val="22"/>
          <w:szCs w:val="22"/>
          <w:lang w:val="en-US"/>
        </w:rPr>
      </w:pPr>
    </w:p>
    <w:p w14:paraId="40F34BC5" w14:textId="77777777" w:rsidR="000F6358" w:rsidRPr="000F6358" w:rsidRDefault="000F6358" w:rsidP="000F6358">
      <w:pPr>
        <w:ind w:left="142" w:hanging="142"/>
        <w:jc w:val="both"/>
        <w:rPr>
          <w:rFonts w:ascii="Arial" w:hAnsi="Arial" w:cs="Arial"/>
          <w:bCs/>
          <w:sz w:val="22"/>
          <w:szCs w:val="22"/>
          <w:lang w:val="en-US"/>
        </w:rPr>
      </w:pPr>
      <w:r w:rsidRPr="000F6358">
        <w:rPr>
          <w:rFonts w:ascii="Arial" w:hAnsi="Arial" w:cs="Arial"/>
          <w:bCs/>
          <w:sz w:val="22"/>
          <w:szCs w:val="22"/>
          <w:lang w:val="en-US"/>
        </w:rPr>
        <w:t xml:space="preserve">Danh, L. T., Truong, P., Mammucari, R., Tran, T., &amp; Foster, N. (2009). Vetiver grass, a tool for phytoremediation and bioenergy: A review. International </w:t>
      </w:r>
      <w:r w:rsidRPr="000F6358">
        <w:rPr>
          <w:rFonts w:ascii="Arial" w:hAnsi="Arial" w:cs="Arial"/>
          <w:bCs/>
          <w:i/>
          <w:iCs/>
          <w:sz w:val="22"/>
          <w:szCs w:val="22"/>
          <w:lang w:val="en-US"/>
        </w:rPr>
        <w:t>Journal of Phytoremediation, 11</w:t>
      </w:r>
      <w:r w:rsidRPr="000F6358">
        <w:rPr>
          <w:rFonts w:ascii="Arial" w:hAnsi="Arial" w:cs="Arial"/>
          <w:bCs/>
          <w:sz w:val="22"/>
          <w:szCs w:val="22"/>
          <w:lang w:val="en-US"/>
        </w:rPr>
        <w:t>(6), 575–591.</w:t>
      </w:r>
    </w:p>
    <w:p w14:paraId="157FE033" w14:textId="77777777" w:rsidR="00D563DE" w:rsidRDefault="00D563DE" w:rsidP="00D563DE">
      <w:pPr>
        <w:ind w:left="142" w:hanging="142"/>
        <w:jc w:val="both"/>
        <w:rPr>
          <w:rFonts w:ascii="Arial" w:hAnsi="Arial" w:cs="Arial"/>
          <w:bCs/>
          <w:sz w:val="22"/>
          <w:szCs w:val="22"/>
        </w:rPr>
      </w:pPr>
    </w:p>
    <w:p w14:paraId="6EC5243D" w14:textId="37CB837B" w:rsidR="00D563DE" w:rsidRPr="00D563DE" w:rsidRDefault="00D563DE" w:rsidP="00D563DE">
      <w:pPr>
        <w:ind w:left="142" w:hanging="142"/>
        <w:jc w:val="both"/>
        <w:rPr>
          <w:rFonts w:ascii="Arial" w:hAnsi="Arial" w:cs="Arial"/>
          <w:bCs/>
          <w:sz w:val="22"/>
          <w:szCs w:val="22"/>
        </w:rPr>
      </w:pPr>
      <w:r w:rsidRPr="00D563DE">
        <w:rPr>
          <w:rFonts w:ascii="Arial" w:hAnsi="Arial" w:cs="Arial"/>
          <w:bCs/>
          <w:sz w:val="22"/>
          <w:szCs w:val="22"/>
        </w:rPr>
        <w:t xml:space="preserve">Nguyen, T. P., et al. </w:t>
      </w:r>
      <w:r w:rsidRPr="00D563DE">
        <w:rPr>
          <w:rFonts w:ascii="Arial" w:hAnsi="Arial" w:cs="Arial"/>
          <w:bCs/>
          <w:sz w:val="22"/>
          <w:szCs w:val="22"/>
          <w:lang w:val="en-US"/>
        </w:rPr>
        <w:t xml:space="preserve">(2020). </w:t>
      </w:r>
      <w:r w:rsidRPr="00D563DE">
        <w:rPr>
          <w:rFonts w:ascii="Arial" w:hAnsi="Arial" w:cs="Arial"/>
          <w:bCs/>
          <w:i/>
          <w:iCs/>
          <w:sz w:val="22"/>
          <w:szCs w:val="22"/>
          <w:lang w:val="en-US"/>
        </w:rPr>
        <w:t>Investigation of Vetiver Grass Capability in Phytoremediation of Contaminated Soils with Heavy Metals</w:t>
      </w:r>
      <w:r w:rsidRPr="00D563DE">
        <w:rPr>
          <w:rFonts w:ascii="Arial" w:hAnsi="Arial" w:cs="Arial"/>
          <w:bCs/>
          <w:sz w:val="22"/>
          <w:szCs w:val="22"/>
          <w:lang w:val="en-US"/>
        </w:rPr>
        <w:t xml:space="preserve">. </w:t>
      </w:r>
      <w:proofErr w:type="spellStart"/>
      <w:r w:rsidRPr="00D563DE">
        <w:rPr>
          <w:rFonts w:ascii="Arial" w:hAnsi="Arial" w:cs="Arial"/>
          <w:bCs/>
          <w:sz w:val="22"/>
          <w:szCs w:val="22"/>
        </w:rPr>
        <w:t>ResearchGate</w:t>
      </w:r>
      <w:proofErr w:type="spellEnd"/>
      <w:r w:rsidRPr="00D563DE">
        <w:rPr>
          <w:rFonts w:ascii="Arial" w:hAnsi="Arial" w:cs="Arial"/>
          <w:bCs/>
          <w:sz w:val="22"/>
          <w:szCs w:val="22"/>
        </w:rPr>
        <w:t>.</w:t>
      </w:r>
    </w:p>
    <w:p w14:paraId="1D421877" w14:textId="77777777" w:rsidR="00EE3FED" w:rsidRDefault="00EE3FED" w:rsidP="00EE3FED">
      <w:pPr>
        <w:ind w:left="142" w:hanging="142"/>
        <w:jc w:val="both"/>
        <w:rPr>
          <w:rFonts w:ascii="Arial" w:hAnsi="Arial" w:cs="Arial"/>
          <w:bCs/>
          <w:sz w:val="22"/>
          <w:szCs w:val="22"/>
          <w:lang w:val="en-US"/>
        </w:rPr>
      </w:pPr>
    </w:p>
    <w:p w14:paraId="40888C03" w14:textId="414FCAD7" w:rsidR="00EE3FED" w:rsidRPr="00EE3FED" w:rsidRDefault="00EE3FED" w:rsidP="00EE3FED">
      <w:pPr>
        <w:ind w:left="142" w:hanging="142"/>
        <w:jc w:val="both"/>
        <w:rPr>
          <w:rFonts w:ascii="Arial" w:hAnsi="Arial" w:cs="Arial"/>
          <w:bCs/>
          <w:sz w:val="22"/>
          <w:szCs w:val="22"/>
          <w:lang w:val="en-US"/>
        </w:rPr>
      </w:pPr>
      <w:proofErr w:type="spellStart"/>
      <w:r w:rsidRPr="00EE3FED">
        <w:rPr>
          <w:rFonts w:ascii="Arial" w:hAnsi="Arial" w:cs="Arial"/>
          <w:bCs/>
          <w:sz w:val="22"/>
          <w:szCs w:val="22"/>
          <w:lang w:val="en-US"/>
        </w:rPr>
        <w:t>Roongtanakiat</w:t>
      </w:r>
      <w:proofErr w:type="spellEnd"/>
      <w:r w:rsidRPr="00EE3FED">
        <w:rPr>
          <w:rFonts w:ascii="Arial" w:hAnsi="Arial" w:cs="Arial"/>
          <w:bCs/>
          <w:sz w:val="22"/>
          <w:szCs w:val="22"/>
          <w:lang w:val="en-US"/>
        </w:rPr>
        <w:t xml:space="preserve">, N., et al. (2007). Vetiver grass for rehabilitation of metal mine tailings and contaminated soils in Thailand. </w:t>
      </w:r>
      <w:r w:rsidRPr="00EE3FED">
        <w:rPr>
          <w:rFonts w:ascii="Arial" w:hAnsi="Arial" w:cs="Arial"/>
          <w:bCs/>
          <w:i/>
          <w:iCs/>
          <w:sz w:val="22"/>
          <w:szCs w:val="22"/>
          <w:lang w:val="en-US"/>
        </w:rPr>
        <w:t>Australian Journal of Soil Research, 45</w:t>
      </w:r>
      <w:r w:rsidR="009F2D8A" w:rsidRPr="009F2D8A">
        <w:rPr>
          <w:rFonts w:ascii="Arial" w:hAnsi="Arial" w:cs="Arial"/>
          <w:bCs/>
          <w:i/>
          <w:iCs/>
          <w:sz w:val="22"/>
          <w:szCs w:val="22"/>
          <w:lang w:val="en-US"/>
        </w:rPr>
        <w:t xml:space="preserve"> </w:t>
      </w:r>
      <w:r w:rsidRPr="00EE3FED">
        <w:rPr>
          <w:rFonts w:ascii="Arial" w:hAnsi="Arial" w:cs="Arial"/>
          <w:bCs/>
          <w:sz w:val="22"/>
          <w:szCs w:val="22"/>
          <w:lang w:val="en-US"/>
        </w:rPr>
        <w:t>(5), 417–424.</w:t>
      </w:r>
    </w:p>
    <w:p w14:paraId="560F03A1" w14:textId="77777777" w:rsidR="00AD2CF7" w:rsidRDefault="00AD2CF7" w:rsidP="00B12B92">
      <w:pPr>
        <w:ind w:left="142" w:hanging="142"/>
        <w:jc w:val="both"/>
        <w:rPr>
          <w:rFonts w:ascii="Arial" w:hAnsi="Arial" w:cs="Arial"/>
          <w:bCs/>
          <w:sz w:val="22"/>
          <w:szCs w:val="22"/>
          <w:lang w:val="en-US"/>
        </w:rPr>
      </w:pPr>
    </w:p>
    <w:p w14:paraId="702DE689" w14:textId="7D4091B6" w:rsidR="00B12B92" w:rsidRPr="00B12B92" w:rsidRDefault="00B12B92" w:rsidP="00B12B92">
      <w:pPr>
        <w:ind w:left="142" w:hanging="142"/>
        <w:jc w:val="both"/>
        <w:rPr>
          <w:rFonts w:ascii="Arial" w:hAnsi="Arial" w:cs="Arial"/>
          <w:bCs/>
          <w:sz w:val="22"/>
          <w:szCs w:val="22"/>
        </w:rPr>
      </w:pPr>
      <w:r w:rsidRPr="00B12B92">
        <w:rPr>
          <w:rFonts w:ascii="Arial" w:hAnsi="Arial" w:cs="Arial"/>
          <w:bCs/>
          <w:sz w:val="22"/>
          <w:szCs w:val="22"/>
          <w:lang w:val="en-US"/>
        </w:rPr>
        <w:t xml:space="preserve">Truong, P. (2008). </w:t>
      </w:r>
      <w:r w:rsidRPr="009F2D8A">
        <w:rPr>
          <w:rFonts w:ascii="Arial" w:hAnsi="Arial" w:cs="Arial"/>
          <w:bCs/>
          <w:i/>
          <w:iCs/>
          <w:sz w:val="22"/>
          <w:szCs w:val="22"/>
          <w:lang w:val="en-US"/>
        </w:rPr>
        <w:t xml:space="preserve">Research and development of vetiver grass for soil and water conservation, </w:t>
      </w:r>
      <w:proofErr w:type="gramStart"/>
      <w:r w:rsidRPr="009F2D8A">
        <w:rPr>
          <w:rFonts w:ascii="Arial" w:hAnsi="Arial" w:cs="Arial"/>
          <w:bCs/>
          <w:i/>
          <w:iCs/>
          <w:sz w:val="22"/>
          <w:szCs w:val="22"/>
          <w:lang w:val="en-US"/>
        </w:rPr>
        <w:t>waste water</w:t>
      </w:r>
      <w:proofErr w:type="gramEnd"/>
      <w:r w:rsidRPr="009F2D8A">
        <w:rPr>
          <w:rFonts w:ascii="Arial" w:hAnsi="Arial" w:cs="Arial"/>
          <w:bCs/>
          <w:i/>
          <w:iCs/>
          <w:sz w:val="22"/>
          <w:szCs w:val="22"/>
          <w:lang w:val="en-US"/>
        </w:rPr>
        <w:t xml:space="preserve"> treatment, and land rehabilitation.</w:t>
      </w:r>
      <w:r w:rsidRPr="00B12B92">
        <w:rPr>
          <w:rFonts w:ascii="Arial" w:hAnsi="Arial" w:cs="Arial"/>
          <w:bCs/>
          <w:sz w:val="22"/>
          <w:szCs w:val="22"/>
          <w:lang w:val="en-US"/>
        </w:rPr>
        <w:t xml:space="preserve"> </w:t>
      </w:r>
      <w:proofErr w:type="spellStart"/>
      <w:r w:rsidRPr="00B12B92">
        <w:rPr>
          <w:rFonts w:ascii="Arial" w:hAnsi="Arial" w:cs="Arial"/>
          <w:bCs/>
          <w:sz w:val="22"/>
          <w:szCs w:val="22"/>
        </w:rPr>
        <w:t>Pacific</w:t>
      </w:r>
      <w:proofErr w:type="spellEnd"/>
      <w:r w:rsidRPr="00B12B92">
        <w:rPr>
          <w:rFonts w:ascii="Arial" w:hAnsi="Arial" w:cs="Arial"/>
          <w:bCs/>
          <w:sz w:val="22"/>
          <w:szCs w:val="22"/>
        </w:rPr>
        <w:t xml:space="preserve"> </w:t>
      </w:r>
      <w:proofErr w:type="spellStart"/>
      <w:r w:rsidRPr="00B12B92">
        <w:rPr>
          <w:rFonts w:ascii="Arial" w:hAnsi="Arial" w:cs="Arial"/>
          <w:bCs/>
          <w:sz w:val="22"/>
          <w:szCs w:val="22"/>
        </w:rPr>
        <w:t>Rim</w:t>
      </w:r>
      <w:proofErr w:type="spellEnd"/>
      <w:r w:rsidRPr="00B12B92">
        <w:rPr>
          <w:rFonts w:ascii="Arial" w:hAnsi="Arial" w:cs="Arial"/>
          <w:bCs/>
          <w:sz w:val="22"/>
          <w:szCs w:val="22"/>
        </w:rPr>
        <w:t xml:space="preserve"> Vetiver Network.</w:t>
      </w:r>
    </w:p>
    <w:p w14:paraId="3763D657" w14:textId="2BF205DD" w:rsidR="007C7349" w:rsidRPr="007C7349" w:rsidRDefault="007C7349" w:rsidP="0069275E">
      <w:pPr>
        <w:ind w:left="142" w:hanging="142"/>
        <w:jc w:val="both"/>
        <w:rPr>
          <w:rFonts w:ascii="Arial" w:hAnsi="Arial" w:cs="Arial"/>
          <w:bCs/>
          <w:sz w:val="22"/>
          <w:szCs w:val="22"/>
          <w:lang w:val="en-US"/>
        </w:rPr>
      </w:pPr>
    </w:p>
    <w:p w14:paraId="0E9D7108" w14:textId="77777777" w:rsidR="008B48C8" w:rsidRPr="0029290A" w:rsidRDefault="008B48C8" w:rsidP="00837CF7">
      <w:pPr>
        <w:ind w:left="142" w:hanging="142"/>
        <w:jc w:val="both"/>
        <w:rPr>
          <w:rFonts w:ascii="Arial" w:hAnsi="Arial" w:cs="Arial"/>
          <w:b/>
          <w:bCs/>
          <w:sz w:val="22"/>
          <w:szCs w:val="22"/>
        </w:rPr>
      </w:pPr>
    </w:p>
    <w:p w14:paraId="3F9FAC7C" w14:textId="35088C36" w:rsidR="00975533" w:rsidRPr="0029290A" w:rsidRDefault="00D85A00" w:rsidP="00D85A00">
      <w:pPr>
        <w:jc w:val="both"/>
        <w:rPr>
          <w:rFonts w:ascii="Arial" w:hAnsi="Arial" w:cs="Arial"/>
          <w:b/>
          <w:bCs/>
          <w:sz w:val="22"/>
          <w:szCs w:val="22"/>
        </w:rPr>
      </w:pPr>
      <w:r w:rsidRPr="0029290A">
        <w:rPr>
          <w:rFonts w:ascii="Arial" w:hAnsi="Arial" w:cs="Arial"/>
          <w:b/>
          <w:bCs/>
          <w:sz w:val="22"/>
          <w:szCs w:val="22"/>
        </w:rPr>
        <w:t>Reseña de los autores</w:t>
      </w:r>
    </w:p>
    <w:p w14:paraId="717876DE" w14:textId="77777777" w:rsidR="00D85A00" w:rsidRPr="0029290A" w:rsidRDefault="00D85A00" w:rsidP="00D85A00">
      <w:pPr>
        <w:jc w:val="both"/>
        <w:rPr>
          <w:rFonts w:ascii="Arial" w:hAnsi="Arial" w:cs="Arial"/>
          <w:bCs/>
          <w:sz w:val="22"/>
          <w:szCs w:val="22"/>
        </w:rPr>
      </w:pPr>
    </w:p>
    <w:p w14:paraId="42DC395F" w14:textId="77777777" w:rsidR="00662AEA" w:rsidRPr="0029290A" w:rsidRDefault="00662AEA" w:rsidP="00975533">
      <w:pPr>
        <w:widowControl w:val="0"/>
        <w:autoSpaceDE w:val="0"/>
        <w:autoSpaceDN w:val="0"/>
        <w:adjustRightInd w:val="0"/>
        <w:rPr>
          <w:rFonts w:ascii="Arial" w:hAnsi="Arial" w:cs="Arial"/>
          <w:b/>
          <w:sz w:val="22"/>
          <w:szCs w:val="22"/>
        </w:rPr>
      </w:pPr>
      <w:r w:rsidRPr="0029290A">
        <w:rPr>
          <w:rFonts w:ascii="Arial" w:hAnsi="Arial" w:cs="Arial"/>
          <w:b/>
          <w:sz w:val="22"/>
          <w:szCs w:val="22"/>
        </w:rPr>
        <w:t>Alexandra Stephanie Cahuana Negron</w:t>
      </w:r>
    </w:p>
    <w:p w14:paraId="355A6786" w14:textId="116E5981" w:rsidR="00662AEA" w:rsidRPr="0029290A" w:rsidRDefault="00601309" w:rsidP="00601309">
      <w:pPr>
        <w:widowControl w:val="0"/>
        <w:autoSpaceDE w:val="0"/>
        <w:autoSpaceDN w:val="0"/>
        <w:adjustRightInd w:val="0"/>
        <w:jc w:val="both"/>
        <w:rPr>
          <w:rFonts w:ascii="Arial" w:hAnsi="Arial" w:cs="Arial"/>
          <w:bCs/>
          <w:sz w:val="22"/>
          <w:szCs w:val="22"/>
        </w:rPr>
      </w:pPr>
      <w:r w:rsidRPr="0029290A">
        <w:rPr>
          <w:rFonts w:ascii="Arial" w:hAnsi="Arial" w:cs="Arial"/>
          <w:bCs/>
          <w:sz w:val="22"/>
          <w:szCs w:val="22"/>
        </w:rPr>
        <w:t>Bachiller en Administración de Empresas, con especializaciones en gestión comercial, branding y análisis de datos. Actualmente participa en la gestión y ejecución de proyectos de innovación ambiental, contribuyendo en la planificación, seguimiento técnico y documentación de iniciativas</w:t>
      </w:r>
      <w:r w:rsidR="0053640F" w:rsidRPr="0029290A">
        <w:rPr>
          <w:rFonts w:ascii="Arial" w:hAnsi="Arial" w:cs="Arial"/>
          <w:bCs/>
          <w:sz w:val="22"/>
          <w:szCs w:val="22"/>
        </w:rPr>
        <w:t xml:space="preserve"> </w:t>
      </w:r>
      <w:r w:rsidRPr="0029290A">
        <w:rPr>
          <w:rFonts w:ascii="Arial" w:hAnsi="Arial" w:cs="Arial"/>
          <w:bCs/>
          <w:sz w:val="22"/>
          <w:szCs w:val="22"/>
        </w:rPr>
        <w:t xml:space="preserve">como LodoBricks, </w:t>
      </w:r>
      <w:proofErr w:type="spellStart"/>
      <w:r w:rsidRPr="0029290A">
        <w:rPr>
          <w:rFonts w:ascii="Arial" w:hAnsi="Arial" w:cs="Arial"/>
          <w:bCs/>
          <w:sz w:val="22"/>
          <w:szCs w:val="22"/>
        </w:rPr>
        <w:t>BioPods</w:t>
      </w:r>
      <w:proofErr w:type="spellEnd"/>
      <w:r w:rsidRPr="0029290A">
        <w:rPr>
          <w:rFonts w:ascii="Arial" w:hAnsi="Arial" w:cs="Arial"/>
          <w:bCs/>
          <w:sz w:val="22"/>
          <w:szCs w:val="22"/>
        </w:rPr>
        <w:t xml:space="preserve">, fitorremediación con vetiver, </w:t>
      </w:r>
      <w:proofErr w:type="spellStart"/>
      <w:r w:rsidRPr="0029290A">
        <w:rPr>
          <w:rFonts w:ascii="Arial" w:hAnsi="Arial" w:cs="Arial"/>
          <w:bCs/>
          <w:sz w:val="22"/>
          <w:szCs w:val="22"/>
        </w:rPr>
        <w:t>EcoChaki</w:t>
      </w:r>
      <w:proofErr w:type="spellEnd"/>
      <w:r w:rsidRPr="0029290A">
        <w:rPr>
          <w:rFonts w:ascii="Arial" w:hAnsi="Arial" w:cs="Arial"/>
          <w:bCs/>
          <w:sz w:val="22"/>
          <w:szCs w:val="22"/>
        </w:rPr>
        <w:t>, otros.</w:t>
      </w:r>
    </w:p>
    <w:p w14:paraId="49DC5AF7" w14:textId="77777777" w:rsidR="00662AEA" w:rsidRPr="0029290A" w:rsidRDefault="00662AEA" w:rsidP="00601309">
      <w:pPr>
        <w:widowControl w:val="0"/>
        <w:autoSpaceDE w:val="0"/>
        <w:autoSpaceDN w:val="0"/>
        <w:adjustRightInd w:val="0"/>
        <w:jc w:val="both"/>
        <w:rPr>
          <w:rFonts w:ascii="Arial" w:hAnsi="Arial" w:cs="Arial"/>
          <w:bCs/>
          <w:sz w:val="22"/>
          <w:szCs w:val="22"/>
        </w:rPr>
      </w:pPr>
    </w:p>
    <w:p w14:paraId="5E0ED3B3" w14:textId="6BA51F06" w:rsidR="00975533" w:rsidRPr="0029290A" w:rsidRDefault="00601309" w:rsidP="00601309">
      <w:pPr>
        <w:widowControl w:val="0"/>
        <w:autoSpaceDE w:val="0"/>
        <w:autoSpaceDN w:val="0"/>
        <w:adjustRightInd w:val="0"/>
        <w:jc w:val="both"/>
        <w:rPr>
          <w:rFonts w:ascii="Arial" w:hAnsi="Arial" w:cs="Arial"/>
          <w:b/>
          <w:sz w:val="22"/>
          <w:szCs w:val="22"/>
        </w:rPr>
      </w:pPr>
      <w:r w:rsidRPr="0029290A">
        <w:rPr>
          <w:rFonts w:ascii="Arial" w:hAnsi="Arial" w:cs="Arial"/>
          <w:b/>
          <w:sz w:val="22"/>
          <w:szCs w:val="22"/>
        </w:rPr>
        <w:t>Dante Aguilar Onofre</w:t>
      </w:r>
    </w:p>
    <w:p w14:paraId="1FCF5E32" w14:textId="7EC73E4A" w:rsidR="00180629" w:rsidRPr="0029290A" w:rsidRDefault="00601309" w:rsidP="00601309">
      <w:pPr>
        <w:widowControl w:val="0"/>
        <w:autoSpaceDE w:val="0"/>
        <w:autoSpaceDN w:val="0"/>
        <w:adjustRightInd w:val="0"/>
        <w:jc w:val="both"/>
        <w:rPr>
          <w:rFonts w:ascii="Arial" w:hAnsi="Arial" w:cs="Arial"/>
          <w:bCs/>
          <w:sz w:val="22"/>
          <w:szCs w:val="22"/>
        </w:rPr>
      </w:pPr>
      <w:r w:rsidRPr="0029290A">
        <w:rPr>
          <w:rFonts w:ascii="Arial" w:hAnsi="Arial" w:cs="Arial"/>
          <w:bCs/>
          <w:sz w:val="22"/>
          <w:szCs w:val="22"/>
        </w:rPr>
        <w:t>Abogado con maestrías en derecho empresarial, regulación energética y sostenibilidad. Tiene amplia experiencia en gestión contractual y promoción de inversiones en el sector minero, liderando la supervisión de proyectos de remediación bajo modelos público-privados con enfoque en sostenibilidad jurídica y gobernanza.</w:t>
      </w:r>
    </w:p>
    <w:p w14:paraId="6F7FDC95" w14:textId="77777777" w:rsidR="00601309" w:rsidRPr="0029290A" w:rsidRDefault="00601309" w:rsidP="00601309">
      <w:pPr>
        <w:widowControl w:val="0"/>
        <w:autoSpaceDE w:val="0"/>
        <w:autoSpaceDN w:val="0"/>
        <w:adjustRightInd w:val="0"/>
        <w:jc w:val="both"/>
        <w:rPr>
          <w:rFonts w:ascii="Arial" w:hAnsi="Arial" w:cs="Arial"/>
          <w:bCs/>
          <w:sz w:val="22"/>
          <w:szCs w:val="22"/>
        </w:rPr>
      </w:pPr>
    </w:p>
    <w:p w14:paraId="754B90FE" w14:textId="6CE2F1F5" w:rsidR="004C3B69" w:rsidRPr="0029290A" w:rsidRDefault="00601309" w:rsidP="00601309">
      <w:pPr>
        <w:widowControl w:val="0"/>
        <w:autoSpaceDE w:val="0"/>
        <w:autoSpaceDN w:val="0"/>
        <w:adjustRightInd w:val="0"/>
        <w:jc w:val="both"/>
        <w:rPr>
          <w:rFonts w:ascii="Arial" w:hAnsi="Arial" w:cs="Arial"/>
          <w:b/>
          <w:sz w:val="22"/>
          <w:szCs w:val="22"/>
        </w:rPr>
      </w:pPr>
      <w:r w:rsidRPr="0029290A">
        <w:rPr>
          <w:rFonts w:ascii="Arial" w:hAnsi="Arial" w:cs="Arial"/>
          <w:b/>
          <w:sz w:val="22"/>
          <w:szCs w:val="22"/>
        </w:rPr>
        <w:t>Pablo Sebastian Hector Rodriguez Villamar</w:t>
      </w:r>
    </w:p>
    <w:p w14:paraId="5CCC4621" w14:textId="4A9A607E" w:rsidR="00601309" w:rsidRPr="0029290A" w:rsidRDefault="00601309" w:rsidP="00601309">
      <w:pPr>
        <w:widowControl w:val="0"/>
        <w:autoSpaceDE w:val="0"/>
        <w:autoSpaceDN w:val="0"/>
        <w:adjustRightInd w:val="0"/>
        <w:jc w:val="both"/>
        <w:rPr>
          <w:rFonts w:ascii="Arial" w:hAnsi="Arial" w:cs="Arial"/>
          <w:bCs/>
          <w:sz w:val="22"/>
          <w:szCs w:val="22"/>
        </w:rPr>
      </w:pPr>
      <w:r w:rsidRPr="0029290A">
        <w:rPr>
          <w:rFonts w:ascii="Arial" w:hAnsi="Arial" w:cs="Arial"/>
          <w:bCs/>
          <w:sz w:val="22"/>
          <w:szCs w:val="22"/>
        </w:rPr>
        <w:t>Abogado y MBA, con formación en dirección empresarial y derecho corporativo. Actualmente lidera el seguimiento de inversiones en minería con enfoque en economía circular, articulando innovación social, remediación ambiental y desarrollo territorial a través de iniciativas de triple impacto.</w:t>
      </w:r>
    </w:p>
    <w:p w14:paraId="7C7F6B3F" w14:textId="159973D7" w:rsidR="00E84004" w:rsidRPr="0029290A" w:rsidRDefault="00E84004" w:rsidP="00601309">
      <w:pPr>
        <w:ind w:left="142" w:hanging="142"/>
        <w:jc w:val="both"/>
        <w:rPr>
          <w:rFonts w:ascii="Arial" w:hAnsi="Arial" w:cs="Arial"/>
          <w:bCs/>
          <w:sz w:val="22"/>
          <w:szCs w:val="22"/>
        </w:rPr>
      </w:pPr>
    </w:p>
    <w:p w14:paraId="3CE7F4E2" w14:textId="77777777" w:rsidR="00E84004" w:rsidRPr="0029290A" w:rsidRDefault="00E84004" w:rsidP="00601309">
      <w:pPr>
        <w:ind w:left="142" w:hanging="142"/>
        <w:jc w:val="both"/>
        <w:rPr>
          <w:rFonts w:ascii="Arial" w:hAnsi="Arial" w:cs="Arial"/>
          <w:bCs/>
          <w:sz w:val="22"/>
          <w:szCs w:val="22"/>
        </w:rPr>
      </w:pPr>
    </w:p>
    <w:p w14:paraId="701DC0F5" w14:textId="77777777" w:rsidR="00904E24" w:rsidRPr="0029290A" w:rsidRDefault="00904E24" w:rsidP="00601309">
      <w:pPr>
        <w:ind w:left="142" w:hanging="142"/>
        <w:jc w:val="both"/>
        <w:rPr>
          <w:rFonts w:ascii="Arial" w:hAnsi="Arial" w:cs="Arial"/>
          <w:bCs/>
          <w:sz w:val="22"/>
          <w:szCs w:val="22"/>
        </w:rPr>
      </w:pPr>
    </w:p>
    <w:p w14:paraId="18AC9D8F" w14:textId="77777777" w:rsidR="00904E24" w:rsidRPr="0029290A" w:rsidRDefault="00904E24" w:rsidP="00975533">
      <w:pPr>
        <w:ind w:left="142" w:hanging="142"/>
        <w:jc w:val="both"/>
        <w:rPr>
          <w:rFonts w:ascii="Arial" w:hAnsi="Arial" w:cs="Arial"/>
          <w:bCs/>
          <w:sz w:val="22"/>
          <w:szCs w:val="22"/>
        </w:rPr>
      </w:pPr>
    </w:p>
    <w:p w14:paraId="1215344E" w14:textId="77777777" w:rsidR="00904E24" w:rsidRPr="0029290A" w:rsidRDefault="00904E24" w:rsidP="0053640F">
      <w:pPr>
        <w:jc w:val="both"/>
        <w:rPr>
          <w:rFonts w:ascii="Arial" w:hAnsi="Arial" w:cs="Arial"/>
          <w:bCs/>
          <w:sz w:val="22"/>
          <w:szCs w:val="22"/>
        </w:rPr>
        <w:sectPr w:rsidR="00904E24" w:rsidRPr="0029290A" w:rsidSect="00D34811">
          <w:type w:val="continuous"/>
          <w:pgSz w:w="11900" w:h="16840"/>
          <w:pgMar w:top="1134" w:right="680" w:bottom="964" w:left="851" w:header="680" w:footer="567" w:gutter="0"/>
          <w:cols w:num="2" w:space="397"/>
          <w:docGrid w:linePitch="360"/>
        </w:sectPr>
      </w:pPr>
    </w:p>
    <w:p w14:paraId="087E9CE2" w14:textId="107F43D4" w:rsidR="0053640F" w:rsidRPr="000270E6" w:rsidRDefault="0053640F" w:rsidP="0053640F">
      <w:pPr>
        <w:jc w:val="both"/>
        <w:rPr>
          <w:rFonts w:ascii="Arial" w:hAnsi="Arial" w:cs="Arial"/>
          <w:bCs/>
          <w:sz w:val="22"/>
          <w:szCs w:val="22"/>
        </w:rPr>
      </w:pPr>
    </w:p>
    <w:sectPr w:rsidR="0053640F"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976314A" w14:textId="77777777" w:rsidR="006F00B8" w:rsidRPr="0029290A" w:rsidRDefault="006F00B8" w:rsidP="004D469A">
      <w:r w:rsidRPr="0029290A">
        <w:separator/>
      </w:r>
    </w:p>
  </w:endnote>
  <w:endnote w:type="continuationSeparator" w:id="0">
    <w:p w14:paraId="3259D297" w14:textId="77777777" w:rsidR="006F00B8" w:rsidRPr="0029290A" w:rsidRDefault="006F00B8" w:rsidP="004D469A">
      <w:r w:rsidRPr="002929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pitch w:val="fixed"/>
    <w:sig w:usb0="00000001" w:usb1="08070000" w:usb2="00000010" w:usb3="00000000" w:csb0="0002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Pr="0029290A" w:rsidRDefault="000D0B73" w:rsidP="00AA73E2">
    <w:pPr>
      <w:pStyle w:val="Footer"/>
      <w:framePr w:wrap="around" w:vAnchor="text" w:hAnchor="margin" w:xAlign="center" w:y="1"/>
      <w:rPr>
        <w:rStyle w:val="PageNumber"/>
      </w:rPr>
    </w:pPr>
    <w:r w:rsidRPr="0029290A">
      <w:rPr>
        <w:rStyle w:val="PageNumber"/>
      </w:rPr>
      <w:fldChar w:fldCharType="begin"/>
    </w:r>
    <w:r w:rsidR="00E915D1" w:rsidRPr="0029290A">
      <w:rPr>
        <w:rStyle w:val="PageNumber"/>
      </w:rPr>
      <w:instrText xml:space="preserve">PAGE  </w:instrText>
    </w:r>
    <w:r w:rsidRPr="0029290A">
      <w:rPr>
        <w:rStyle w:val="PageNumber"/>
      </w:rPr>
      <w:fldChar w:fldCharType="end"/>
    </w:r>
  </w:p>
  <w:p w14:paraId="02E443E0" w14:textId="77777777" w:rsidR="00E915D1" w:rsidRPr="0029290A"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4285D3" w14:textId="77777777" w:rsidR="006F00B8" w:rsidRPr="0029290A" w:rsidRDefault="006F00B8" w:rsidP="004D469A">
      <w:r w:rsidRPr="0029290A">
        <w:separator/>
      </w:r>
    </w:p>
  </w:footnote>
  <w:footnote w:type="continuationSeparator" w:id="0">
    <w:p w14:paraId="4C57A5D9" w14:textId="77777777" w:rsidR="006F00B8" w:rsidRPr="0029290A" w:rsidRDefault="006F00B8" w:rsidP="004D469A">
      <w:r w:rsidRPr="0029290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Pr="0029290A" w:rsidRDefault="000D0B73" w:rsidP="00631DC1">
    <w:pPr>
      <w:pStyle w:val="Header"/>
      <w:framePr w:wrap="around" w:vAnchor="text" w:hAnchor="margin" w:xAlign="outside" w:y="1"/>
      <w:rPr>
        <w:rStyle w:val="PageNumber"/>
      </w:rPr>
    </w:pPr>
    <w:r w:rsidRPr="0029290A">
      <w:rPr>
        <w:rStyle w:val="PageNumber"/>
      </w:rPr>
      <w:fldChar w:fldCharType="begin"/>
    </w:r>
    <w:r w:rsidR="00E915D1" w:rsidRPr="0029290A">
      <w:rPr>
        <w:rStyle w:val="PageNumber"/>
      </w:rPr>
      <w:instrText xml:space="preserve">PAGE  </w:instrText>
    </w:r>
    <w:r w:rsidRPr="0029290A">
      <w:rPr>
        <w:rStyle w:val="PageNumber"/>
      </w:rPr>
      <w:fldChar w:fldCharType="end"/>
    </w:r>
  </w:p>
  <w:p w14:paraId="70CFA293" w14:textId="77777777" w:rsidR="00E915D1" w:rsidRPr="0029290A"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29290A"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29290A" w:rsidRDefault="00B53F71" w:rsidP="004D0689">
    <w:pPr>
      <w:pStyle w:val="Header"/>
      <w:ind w:right="360" w:firstLine="360"/>
      <w:jc w:val="center"/>
      <w:rPr>
        <w:sz w:val="18"/>
      </w:rPr>
    </w:pPr>
    <w:r w:rsidRPr="0029290A">
      <w:rPr>
        <w:sz w:val="18"/>
      </w:rPr>
      <w:t>XVIII Congreso Peruano de Geología</w:t>
    </w:r>
    <w:r w:rsidR="00FE6F07" w:rsidRPr="0029290A">
      <w:rPr>
        <w:sz w:val="18"/>
      </w:rPr>
      <w:t xml:space="preserve">, p. </w:t>
    </w:r>
    <w:proofErr w:type="spellStart"/>
    <w:r w:rsidR="00FE6F07" w:rsidRPr="0029290A">
      <w:rPr>
        <w:sz w:val="18"/>
      </w:rPr>
      <w:t>xxx-xxx</w:t>
    </w:r>
    <w:proofErr w:type="spellEnd"/>
    <w:r w:rsidR="00FE6F07" w:rsidRPr="0029290A">
      <w:rPr>
        <w:sz w:val="18"/>
      </w:rPr>
      <w:t xml:space="preserve"> (201</w:t>
    </w:r>
    <w:r w:rsidRPr="0029290A">
      <w:rPr>
        <w:sz w:val="18"/>
      </w:rPr>
      <w:t>6</w:t>
    </w:r>
    <w:r w:rsidR="00E915D1" w:rsidRPr="0029290A">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CD624D"/>
    <w:multiLevelType w:val="multilevel"/>
    <w:tmpl w:val="F1225E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B990057"/>
    <w:multiLevelType w:val="hybridMultilevel"/>
    <w:tmpl w:val="63A2CD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15C6C5F"/>
    <w:multiLevelType w:val="multilevel"/>
    <w:tmpl w:val="AF32BC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28EA468A"/>
    <w:multiLevelType w:val="hybridMultilevel"/>
    <w:tmpl w:val="D7E2A61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2CBF5595"/>
    <w:multiLevelType w:val="multilevel"/>
    <w:tmpl w:val="04E061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32214776"/>
    <w:multiLevelType w:val="multilevel"/>
    <w:tmpl w:val="7BDC24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331203E8"/>
    <w:multiLevelType w:val="hybridMultilevel"/>
    <w:tmpl w:val="3222ADA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35427174"/>
    <w:multiLevelType w:val="hybridMultilevel"/>
    <w:tmpl w:val="6708F9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431D01D6"/>
    <w:multiLevelType w:val="hybridMultilevel"/>
    <w:tmpl w:val="5E68354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467714AD"/>
    <w:multiLevelType w:val="multilevel"/>
    <w:tmpl w:val="D7346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574A7544"/>
    <w:multiLevelType w:val="hybridMultilevel"/>
    <w:tmpl w:val="F0185FB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9031C7C"/>
    <w:multiLevelType w:val="multilevel"/>
    <w:tmpl w:val="14C63C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A170C"/>
    <w:multiLevelType w:val="hybridMultilevel"/>
    <w:tmpl w:val="CF4C3FD4"/>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7A6F398B"/>
    <w:multiLevelType w:val="multilevel"/>
    <w:tmpl w:val="814CA8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045447244">
    <w:abstractNumId w:val="12"/>
  </w:num>
  <w:num w:numId="2" w16cid:durableId="1606767766">
    <w:abstractNumId w:val="7"/>
  </w:num>
  <w:num w:numId="3" w16cid:durableId="221794927">
    <w:abstractNumId w:val="8"/>
  </w:num>
  <w:num w:numId="4" w16cid:durableId="1810122297">
    <w:abstractNumId w:val="6"/>
  </w:num>
  <w:num w:numId="5" w16cid:durableId="992100042">
    <w:abstractNumId w:val="5"/>
  </w:num>
  <w:num w:numId="6" w16cid:durableId="1665938224">
    <w:abstractNumId w:val="13"/>
  </w:num>
  <w:num w:numId="7" w16cid:durableId="1621451833">
    <w:abstractNumId w:val="3"/>
  </w:num>
  <w:num w:numId="8" w16cid:durableId="2090423352">
    <w:abstractNumId w:val="9"/>
  </w:num>
  <w:num w:numId="9" w16cid:durableId="1007638545">
    <w:abstractNumId w:val="0"/>
  </w:num>
  <w:num w:numId="10" w16cid:durableId="7176039">
    <w:abstractNumId w:val="14"/>
  </w:num>
  <w:num w:numId="11" w16cid:durableId="460613469">
    <w:abstractNumId w:val="4"/>
  </w:num>
  <w:num w:numId="12" w16cid:durableId="1300651463">
    <w:abstractNumId w:val="10"/>
  </w:num>
  <w:num w:numId="13" w16cid:durableId="499930217">
    <w:abstractNumId w:val="2"/>
  </w:num>
  <w:num w:numId="14" w16cid:durableId="1406143774">
    <w:abstractNumId w:val="11"/>
  </w:num>
  <w:num w:numId="15" w16cid:durableId="10967518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50E9"/>
    <w:rsid w:val="00025DD9"/>
    <w:rsid w:val="000270E6"/>
    <w:rsid w:val="00047A63"/>
    <w:rsid w:val="000551A6"/>
    <w:rsid w:val="00055519"/>
    <w:rsid w:val="00057373"/>
    <w:rsid w:val="00064E28"/>
    <w:rsid w:val="000663D3"/>
    <w:rsid w:val="000703C0"/>
    <w:rsid w:val="00073E4E"/>
    <w:rsid w:val="00076C66"/>
    <w:rsid w:val="00077D29"/>
    <w:rsid w:val="0009392A"/>
    <w:rsid w:val="000A177C"/>
    <w:rsid w:val="000A599E"/>
    <w:rsid w:val="000B09CA"/>
    <w:rsid w:val="000B39B6"/>
    <w:rsid w:val="000B54FF"/>
    <w:rsid w:val="000B788F"/>
    <w:rsid w:val="000D0B73"/>
    <w:rsid w:val="000D0D3A"/>
    <w:rsid w:val="000E010F"/>
    <w:rsid w:val="000E0333"/>
    <w:rsid w:val="000E0BB5"/>
    <w:rsid w:val="000E0DFA"/>
    <w:rsid w:val="000F3514"/>
    <w:rsid w:val="000F6358"/>
    <w:rsid w:val="00116135"/>
    <w:rsid w:val="001165BD"/>
    <w:rsid w:val="00122588"/>
    <w:rsid w:val="00133391"/>
    <w:rsid w:val="00134BD0"/>
    <w:rsid w:val="00140898"/>
    <w:rsid w:val="00155BF2"/>
    <w:rsid w:val="00156239"/>
    <w:rsid w:val="00163AEE"/>
    <w:rsid w:val="00170DB7"/>
    <w:rsid w:val="00175A0A"/>
    <w:rsid w:val="001804FA"/>
    <w:rsid w:val="00180629"/>
    <w:rsid w:val="0018131B"/>
    <w:rsid w:val="00191841"/>
    <w:rsid w:val="00192420"/>
    <w:rsid w:val="001928B8"/>
    <w:rsid w:val="001A607C"/>
    <w:rsid w:val="001B2427"/>
    <w:rsid w:val="001B3D61"/>
    <w:rsid w:val="001D0826"/>
    <w:rsid w:val="001D2364"/>
    <w:rsid w:val="001D5AA2"/>
    <w:rsid w:val="001F29ED"/>
    <w:rsid w:val="001F43A9"/>
    <w:rsid w:val="001F63C4"/>
    <w:rsid w:val="001F7167"/>
    <w:rsid w:val="00205A18"/>
    <w:rsid w:val="00205FC9"/>
    <w:rsid w:val="00206881"/>
    <w:rsid w:val="002201FE"/>
    <w:rsid w:val="00220CE7"/>
    <w:rsid w:val="00232224"/>
    <w:rsid w:val="002419CB"/>
    <w:rsid w:val="002525E1"/>
    <w:rsid w:val="00257C0E"/>
    <w:rsid w:val="002641B3"/>
    <w:rsid w:val="00267EE5"/>
    <w:rsid w:val="0029290A"/>
    <w:rsid w:val="00292A22"/>
    <w:rsid w:val="002A29DF"/>
    <w:rsid w:val="002A5DFE"/>
    <w:rsid w:val="002A766D"/>
    <w:rsid w:val="002B26C7"/>
    <w:rsid w:val="002B5475"/>
    <w:rsid w:val="002C3EBB"/>
    <w:rsid w:val="002D1C36"/>
    <w:rsid w:val="002D240B"/>
    <w:rsid w:val="002F1C60"/>
    <w:rsid w:val="00307578"/>
    <w:rsid w:val="00310F35"/>
    <w:rsid w:val="00312664"/>
    <w:rsid w:val="00314F9E"/>
    <w:rsid w:val="00324786"/>
    <w:rsid w:val="00337295"/>
    <w:rsid w:val="00344C46"/>
    <w:rsid w:val="00347F30"/>
    <w:rsid w:val="003608C3"/>
    <w:rsid w:val="00363841"/>
    <w:rsid w:val="0036489F"/>
    <w:rsid w:val="00381D7F"/>
    <w:rsid w:val="003B66C8"/>
    <w:rsid w:val="003B6E44"/>
    <w:rsid w:val="003C46FA"/>
    <w:rsid w:val="003C6D44"/>
    <w:rsid w:val="003D271C"/>
    <w:rsid w:val="003D3A4A"/>
    <w:rsid w:val="003D3A4C"/>
    <w:rsid w:val="003F080D"/>
    <w:rsid w:val="003F1161"/>
    <w:rsid w:val="003F7CF0"/>
    <w:rsid w:val="0040606A"/>
    <w:rsid w:val="004252F1"/>
    <w:rsid w:val="00427100"/>
    <w:rsid w:val="00433B75"/>
    <w:rsid w:val="0043413E"/>
    <w:rsid w:val="00436119"/>
    <w:rsid w:val="00437503"/>
    <w:rsid w:val="00441B34"/>
    <w:rsid w:val="00445BC3"/>
    <w:rsid w:val="00446E15"/>
    <w:rsid w:val="0045117A"/>
    <w:rsid w:val="00455642"/>
    <w:rsid w:val="00460D0B"/>
    <w:rsid w:val="004610D4"/>
    <w:rsid w:val="00481E22"/>
    <w:rsid w:val="00486035"/>
    <w:rsid w:val="00493C85"/>
    <w:rsid w:val="00497F4D"/>
    <w:rsid w:val="004A163F"/>
    <w:rsid w:val="004A3665"/>
    <w:rsid w:val="004B1948"/>
    <w:rsid w:val="004B4A18"/>
    <w:rsid w:val="004B4C0C"/>
    <w:rsid w:val="004B5FEB"/>
    <w:rsid w:val="004C3B69"/>
    <w:rsid w:val="004D02F2"/>
    <w:rsid w:val="004D0689"/>
    <w:rsid w:val="004D20BB"/>
    <w:rsid w:val="004D469A"/>
    <w:rsid w:val="004D59AC"/>
    <w:rsid w:val="004E233B"/>
    <w:rsid w:val="00520CD8"/>
    <w:rsid w:val="005218B6"/>
    <w:rsid w:val="00522C8C"/>
    <w:rsid w:val="0053640F"/>
    <w:rsid w:val="005505E2"/>
    <w:rsid w:val="005631EB"/>
    <w:rsid w:val="00563D7B"/>
    <w:rsid w:val="005765AC"/>
    <w:rsid w:val="00592A83"/>
    <w:rsid w:val="005A352B"/>
    <w:rsid w:val="005B08EB"/>
    <w:rsid w:val="005B08F5"/>
    <w:rsid w:val="005D4E87"/>
    <w:rsid w:val="005D673A"/>
    <w:rsid w:val="005E3684"/>
    <w:rsid w:val="005E6520"/>
    <w:rsid w:val="005E6A00"/>
    <w:rsid w:val="00601309"/>
    <w:rsid w:val="006050E9"/>
    <w:rsid w:val="006178C0"/>
    <w:rsid w:val="00622BCA"/>
    <w:rsid w:val="00622FDA"/>
    <w:rsid w:val="00631DC1"/>
    <w:rsid w:val="00634567"/>
    <w:rsid w:val="00635D8D"/>
    <w:rsid w:val="00637C18"/>
    <w:rsid w:val="00640C37"/>
    <w:rsid w:val="006423FA"/>
    <w:rsid w:val="00645FA1"/>
    <w:rsid w:val="00647D1C"/>
    <w:rsid w:val="00650F70"/>
    <w:rsid w:val="006535A5"/>
    <w:rsid w:val="00661FE9"/>
    <w:rsid w:val="00662AEA"/>
    <w:rsid w:val="00665C05"/>
    <w:rsid w:val="00671435"/>
    <w:rsid w:val="00671ED9"/>
    <w:rsid w:val="006833D8"/>
    <w:rsid w:val="0069275E"/>
    <w:rsid w:val="006975E0"/>
    <w:rsid w:val="006A12C3"/>
    <w:rsid w:val="006C188D"/>
    <w:rsid w:val="006D0F12"/>
    <w:rsid w:val="006D256B"/>
    <w:rsid w:val="006E0E6B"/>
    <w:rsid w:val="006E49B3"/>
    <w:rsid w:val="006F00B8"/>
    <w:rsid w:val="006F2731"/>
    <w:rsid w:val="006F6A1B"/>
    <w:rsid w:val="006F7FF3"/>
    <w:rsid w:val="00707530"/>
    <w:rsid w:val="00712097"/>
    <w:rsid w:val="007150A0"/>
    <w:rsid w:val="007150A6"/>
    <w:rsid w:val="00720C40"/>
    <w:rsid w:val="007213F5"/>
    <w:rsid w:val="0072535F"/>
    <w:rsid w:val="007373B8"/>
    <w:rsid w:val="00751F0F"/>
    <w:rsid w:val="00755D2F"/>
    <w:rsid w:val="00765320"/>
    <w:rsid w:val="007702E7"/>
    <w:rsid w:val="00771090"/>
    <w:rsid w:val="007937FD"/>
    <w:rsid w:val="007A0360"/>
    <w:rsid w:val="007A1D98"/>
    <w:rsid w:val="007B0955"/>
    <w:rsid w:val="007B6BEA"/>
    <w:rsid w:val="007B7458"/>
    <w:rsid w:val="007B76C1"/>
    <w:rsid w:val="007B7CAF"/>
    <w:rsid w:val="007C10FB"/>
    <w:rsid w:val="007C23EB"/>
    <w:rsid w:val="007C7349"/>
    <w:rsid w:val="007D2A73"/>
    <w:rsid w:val="007F2C92"/>
    <w:rsid w:val="007F5F63"/>
    <w:rsid w:val="00801EF5"/>
    <w:rsid w:val="0080535A"/>
    <w:rsid w:val="00806B88"/>
    <w:rsid w:val="008206B5"/>
    <w:rsid w:val="0083236A"/>
    <w:rsid w:val="00836571"/>
    <w:rsid w:val="00837CF7"/>
    <w:rsid w:val="008401EB"/>
    <w:rsid w:val="00846114"/>
    <w:rsid w:val="0085424E"/>
    <w:rsid w:val="00854AC0"/>
    <w:rsid w:val="008621F2"/>
    <w:rsid w:val="00862C5C"/>
    <w:rsid w:val="0087565A"/>
    <w:rsid w:val="008764A7"/>
    <w:rsid w:val="008804AB"/>
    <w:rsid w:val="00892562"/>
    <w:rsid w:val="00897DE4"/>
    <w:rsid w:val="008A257C"/>
    <w:rsid w:val="008A5FF5"/>
    <w:rsid w:val="008B1735"/>
    <w:rsid w:val="008B48C8"/>
    <w:rsid w:val="008C3927"/>
    <w:rsid w:val="008F2E57"/>
    <w:rsid w:val="00904E24"/>
    <w:rsid w:val="009148C8"/>
    <w:rsid w:val="009430D9"/>
    <w:rsid w:val="00943CA8"/>
    <w:rsid w:val="00975533"/>
    <w:rsid w:val="00975953"/>
    <w:rsid w:val="009A68FA"/>
    <w:rsid w:val="009B19B2"/>
    <w:rsid w:val="009C2927"/>
    <w:rsid w:val="009D056F"/>
    <w:rsid w:val="009D3326"/>
    <w:rsid w:val="009D7B7E"/>
    <w:rsid w:val="009E12DE"/>
    <w:rsid w:val="009E3508"/>
    <w:rsid w:val="009E5FE2"/>
    <w:rsid w:val="009F2D8A"/>
    <w:rsid w:val="00A05DB9"/>
    <w:rsid w:val="00A06D7F"/>
    <w:rsid w:val="00A14F68"/>
    <w:rsid w:val="00A201D7"/>
    <w:rsid w:val="00A25141"/>
    <w:rsid w:val="00A409F8"/>
    <w:rsid w:val="00A41007"/>
    <w:rsid w:val="00A47944"/>
    <w:rsid w:val="00A534CB"/>
    <w:rsid w:val="00A5504B"/>
    <w:rsid w:val="00A63A13"/>
    <w:rsid w:val="00A64A25"/>
    <w:rsid w:val="00A7217F"/>
    <w:rsid w:val="00A72724"/>
    <w:rsid w:val="00A8368F"/>
    <w:rsid w:val="00A8431D"/>
    <w:rsid w:val="00A9689C"/>
    <w:rsid w:val="00AA4501"/>
    <w:rsid w:val="00AA73E2"/>
    <w:rsid w:val="00AB5936"/>
    <w:rsid w:val="00AC7051"/>
    <w:rsid w:val="00AD2CF7"/>
    <w:rsid w:val="00AD2FF7"/>
    <w:rsid w:val="00AE6C05"/>
    <w:rsid w:val="00AF2A3B"/>
    <w:rsid w:val="00AF3FFE"/>
    <w:rsid w:val="00AF51EF"/>
    <w:rsid w:val="00B007FD"/>
    <w:rsid w:val="00B12B92"/>
    <w:rsid w:val="00B12D23"/>
    <w:rsid w:val="00B27753"/>
    <w:rsid w:val="00B37EDA"/>
    <w:rsid w:val="00B41B3E"/>
    <w:rsid w:val="00B45409"/>
    <w:rsid w:val="00B529EF"/>
    <w:rsid w:val="00B53F71"/>
    <w:rsid w:val="00B57928"/>
    <w:rsid w:val="00B638EC"/>
    <w:rsid w:val="00B656AE"/>
    <w:rsid w:val="00B67CDF"/>
    <w:rsid w:val="00B70689"/>
    <w:rsid w:val="00B75707"/>
    <w:rsid w:val="00B8701A"/>
    <w:rsid w:val="00B87F71"/>
    <w:rsid w:val="00BA086E"/>
    <w:rsid w:val="00BA65D9"/>
    <w:rsid w:val="00BA6C9C"/>
    <w:rsid w:val="00BC4D43"/>
    <w:rsid w:val="00BD20B8"/>
    <w:rsid w:val="00BE2208"/>
    <w:rsid w:val="00BF491E"/>
    <w:rsid w:val="00BF7FC3"/>
    <w:rsid w:val="00C1727B"/>
    <w:rsid w:val="00C17BFC"/>
    <w:rsid w:val="00C200FC"/>
    <w:rsid w:val="00C249F1"/>
    <w:rsid w:val="00C27075"/>
    <w:rsid w:val="00C370BD"/>
    <w:rsid w:val="00C41CD8"/>
    <w:rsid w:val="00C721B0"/>
    <w:rsid w:val="00C75BEF"/>
    <w:rsid w:val="00C810AB"/>
    <w:rsid w:val="00C90525"/>
    <w:rsid w:val="00CA3055"/>
    <w:rsid w:val="00CA54CA"/>
    <w:rsid w:val="00CB3683"/>
    <w:rsid w:val="00CB609F"/>
    <w:rsid w:val="00CC6EB9"/>
    <w:rsid w:val="00CD32FC"/>
    <w:rsid w:val="00CD3DA7"/>
    <w:rsid w:val="00CD49AC"/>
    <w:rsid w:val="00CD7AB3"/>
    <w:rsid w:val="00CE075D"/>
    <w:rsid w:val="00CE2B8A"/>
    <w:rsid w:val="00CE2BFF"/>
    <w:rsid w:val="00D07BEB"/>
    <w:rsid w:val="00D30982"/>
    <w:rsid w:val="00D34811"/>
    <w:rsid w:val="00D409A3"/>
    <w:rsid w:val="00D563DE"/>
    <w:rsid w:val="00D5647F"/>
    <w:rsid w:val="00D574EF"/>
    <w:rsid w:val="00D7587E"/>
    <w:rsid w:val="00D75CDB"/>
    <w:rsid w:val="00D85A00"/>
    <w:rsid w:val="00D91BF7"/>
    <w:rsid w:val="00DA2ABC"/>
    <w:rsid w:val="00DA7DDE"/>
    <w:rsid w:val="00DB480E"/>
    <w:rsid w:val="00DC289C"/>
    <w:rsid w:val="00DC43A7"/>
    <w:rsid w:val="00DC6D18"/>
    <w:rsid w:val="00DD0E73"/>
    <w:rsid w:val="00DD120D"/>
    <w:rsid w:val="00DD4AA5"/>
    <w:rsid w:val="00DE7751"/>
    <w:rsid w:val="00DF7695"/>
    <w:rsid w:val="00E06420"/>
    <w:rsid w:val="00E13C9F"/>
    <w:rsid w:val="00E15745"/>
    <w:rsid w:val="00E2132F"/>
    <w:rsid w:val="00E21CE8"/>
    <w:rsid w:val="00E239BC"/>
    <w:rsid w:val="00E32E93"/>
    <w:rsid w:val="00E34AB3"/>
    <w:rsid w:val="00E3651C"/>
    <w:rsid w:val="00E40A60"/>
    <w:rsid w:val="00E41140"/>
    <w:rsid w:val="00E46A59"/>
    <w:rsid w:val="00E50EFD"/>
    <w:rsid w:val="00E52414"/>
    <w:rsid w:val="00E529E4"/>
    <w:rsid w:val="00E61C10"/>
    <w:rsid w:val="00E70586"/>
    <w:rsid w:val="00E77D13"/>
    <w:rsid w:val="00E84004"/>
    <w:rsid w:val="00E8677B"/>
    <w:rsid w:val="00E90AB0"/>
    <w:rsid w:val="00E914DF"/>
    <w:rsid w:val="00E915D1"/>
    <w:rsid w:val="00EA0CF6"/>
    <w:rsid w:val="00EA1D3C"/>
    <w:rsid w:val="00EA6813"/>
    <w:rsid w:val="00EA775D"/>
    <w:rsid w:val="00EA7F98"/>
    <w:rsid w:val="00EB36F7"/>
    <w:rsid w:val="00EC318E"/>
    <w:rsid w:val="00EC5D28"/>
    <w:rsid w:val="00ED11A9"/>
    <w:rsid w:val="00ED4000"/>
    <w:rsid w:val="00EE3FED"/>
    <w:rsid w:val="00EE5B89"/>
    <w:rsid w:val="00EE71EA"/>
    <w:rsid w:val="00F0160F"/>
    <w:rsid w:val="00F025B2"/>
    <w:rsid w:val="00F120BB"/>
    <w:rsid w:val="00F17BB0"/>
    <w:rsid w:val="00F26353"/>
    <w:rsid w:val="00F3662A"/>
    <w:rsid w:val="00F40CD7"/>
    <w:rsid w:val="00F5238F"/>
    <w:rsid w:val="00F54F9D"/>
    <w:rsid w:val="00F62F46"/>
    <w:rsid w:val="00F702E2"/>
    <w:rsid w:val="00F72115"/>
    <w:rsid w:val="00F7409F"/>
    <w:rsid w:val="00F83459"/>
    <w:rsid w:val="00F857C3"/>
    <w:rsid w:val="00F87168"/>
    <w:rsid w:val="00F978FD"/>
    <w:rsid w:val="00F97E1E"/>
    <w:rsid w:val="00FA76F1"/>
    <w:rsid w:val="00FB5574"/>
    <w:rsid w:val="00FC20DA"/>
    <w:rsid w:val="00FC226C"/>
    <w:rsid w:val="00FC6BCF"/>
    <w:rsid w:val="00FC7F8E"/>
    <w:rsid w:val="00FD604E"/>
    <w:rsid w:val="00FD6A53"/>
    <w:rsid w:val="00FE6F07"/>
    <w:rsid w:val="00FF54AB"/>
    <w:rsid w:val="00FF5F57"/>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02749637-277C-4E93-A9C3-F3A155180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D8D"/>
    <w:rPr>
      <w:sz w:val="24"/>
      <w:szCs w:val="24"/>
      <w:lang w:val="es-P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character" w:styleId="UnresolvedMention">
    <w:name w:val="Unresolved Mention"/>
    <w:basedOn w:val="DefaultParagraphFont"/>
    <w:uiPriority w:val="99"/>
    <w:semiHidden/>
    <w:unhideWhenUsed/>
    <w:rsid w:val="00BE2208"/>
    <w:rPr>
      <w:color w:val="605E5C"/>
      <w:shd w:val="clear" w:color="auto" w:fill="E1DFDD"/>
    </w:rPr>
  </w:style>
  <w:style w:type="paragraph" w:styleId="ListParagraph">
    <w:name w:val="List Paragraph"/>
    <w:basedOn w:val="Normal"/>
    <w:uiPriority w:val="34"/>
    <w:qFormat/>
    <w:rsid w:val="00A8431D"/>
    <w:pPr>
      <w:ind w:left="720"/>
      <w:contextualSpacing/>
    </w:pPr>
  </w:style>
  <w:style w:type="paragraph" w:styleId="NormalWeb">
    <w:name w:val="Normal (Web)"/>
    <w:basedOn w:val="Normal"/>
    <w:uiPriority w:val="99"/>
    <w:semiHidden/>
    <w:unhideWhenUsed/>
    <w:rsid w:val="00AC7051"/>
    <w:rPr>
      <w:rFonts w:ascii="Times New Roman" w:hAnsi="Times New Roman"/>
    </w:rPr>
  </w:style>
  <w:style w:type="table" w:styleId="PlainTable2">
    <w:name w:val="Plain Table 2"/>
    <w:basedOn w:val="TableNormal"/>
    <w:uiPriority w:val="42"/>
    <w:rsid w:val="005D4E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73868">
      <w:bodyDiv w:val="1"/>
      <w:marLeft w:val="0"/>
      <w:marRight w:val="0"/>
      <w:marTop w:val="0"/>
      <w:marBottom w:val="0"/>
      <w:divBdr>
        <w:top w:val="none" w:sz="0" w:space="0" w:color="auto"/>
        <w:left w:val="none" w:sz="0" w:space="0" w:color="auto"/>
        <w:bottom w:val="none" w:sz="0" w:space="0" w:color="auto"/>
        <w:right w:val="none" w:sz="0" w:space="0" w:color="auto"/>
      </w:divBdr>
    </w:div>
    <w:div w:id="70930851">
      <w:bodyDiv w:val="1"/>
      <w:marLeft w:val="0"/>
      <w:marRight w:val="0"/>
      <w:marTop w:val="0"/>
      <w:marBottom w:val="0"/>
      <w:divBdr>
        <w:top w:val="none" w:sz="0" w:space="0" w:color="auto"/>
        <w:left w:val="none" w:sz="0" w:space="0" w:color="auto"/>
        <w:bottom w:val="none" w:sz="0" w:space="0" w:color="auto"/>
        <w:right w:val="none" w:sz="0" w:space="0" w:color="auto"/>
      </w:divBdr>
    </w:div>
    <w:div w:id="298072652">
      <w:bodyDiv w:val="1"/>
      <w:marLeft w:val="0"/>
      <w:marRight w:val="0"/>
      <w:marTop w:val="0"/>
      <w:marBottom w:val="0"/>
      <w:divBdr>
        <w:top w:val="none" w:sz="0" w:space="0" w:color="auto"/>
        <w:left w:val="none" w:sz="0" w:space="0" w:color="auto"/>
        <w:bottom w:val="none" w:sz="0" w:space="0" w:color="auto"/>
        <w:right w:val="none" w:sz="0" w:space="0" w:color="auto"/>
      </w:divBdr>
    </w:div>
    <w:div w:id="348259809">
      <w:bodyDiv w:val="1"/>
      <w:marLeft w:val="0"/>
      <w:marRight w:val="0"/>
      <w:marTop w:val="0"/>
      <w:marBottom w:val="0"/>
      <w:divBdr>
        <w:top w:val="none" w:sz="0" w:space="0" w:color="auto"/>
        <w:left w:val="none" w:sz="0" w:space="0" w:color="auto"/>
        <w:bottom w:val="none" w:sz="0" w:space="0" w:color="auto"/>
        <w:right w:val="none" w:sz="0" w:space="0" w:color="auto"/>
      </w:divBdr>
    </w:div>
    <w:div w:id="728455746">
      <w:bodyDiv w:val="1"/>
      <w:marLeft w:val="0"/>
      <w:marRight w:val="0"/>
      <w:marTop w:val="0"/>
      <w:marBottom w:val="0"/>
      <w:divBdr>
        <w:top w:val="none" w:sz="0" w:space="0" w:color="auto"/>
        <w:left w:val="none" w:sz="0" w:space="0" w:color="auto"/>
        <w:bottom w:val="none" w:sz="0" w:space="0" w:color="auto"/>
        <w:right w:val="none" w:sz="0" w:space="0" w:color="auto"/>
      </w:divBdr>
    </w:div>
    <w:div w:id="876240083">
      <w:bodyDiv w:val="1"/>
      <w:marLeft w:val="0"/>
      <w:marRight w:val="0"/>
      <w:marTop w:val="0"/>
      <w:marBottom w:val="0"/>
      <w:divBdr>
        <w:top w:val="none" w:sz="0" w:space="0" w:color="auto"/>
        <w:left w:val="none" w:sz="0" w:space="0" w:color="auto"/>
        <w:bottom w:val="none" w:sz="0" w:space="0" w:color="auto"/>
        <w:right w:val="none" w:sz="0" w:space="0" w:color="auto"/>
      </w:divBdr>
    </w:div>
    <w:div w:id="936868910">
      <w:bodyDiv w:val="1"/>
      <w:marLeft w:val="0"/>
      <w:marRight w:val="0"/>
      <w:marTop w:val="0"/>
      <w:marBottom w:val="0"/>
      <w:divBdr>
        <w:top w:val="none" w:sz="0" w:space="0" w:color="auto"/>
        <w:left w:val="none" w:sz="0" w:space="0" w:color="auto"/>
        <w:bottom w:val="none" w:sz="0" w:space="0" w:color="auto"/>
        <w:right w:val="none" w:sz="0" w:space="0" w:color="auto"/>
      </w:divBdr>
    </w:div>
    <w:div w:id="1117600221">
      <w:bodyDiv w:val="1"/>
      <w:marLeft w:val="0"/>
      <w:marRight w:val="0"/>
      <w:marTop w:val="0"/>
      <w:marBottom w:val="0"/>
      <w:divBdr>
        <w:top w:val="none" w:sz="0" w:space="0" w:color="auto"/>
        <w:left w:val="none" w:sz="0" w:space="0" w:color="auto"/>
        <w:bottom w:val="none" w:sz="0" w:space="0" w:color="auto"/>
        <w:right w:val="none" w:sz="0" w:space="0" w:color="auto"/>
      </w:divBdr>
    </w:div>
    <w:div w:id="1249579992">
      <w:bodyDiv w:val="1"/>
      <w:marLeft w:val="0"/>
      <w:marRight w:val="0"/>
      <w:marTop w:val="0"/>
      <w:marBottom w:val="0"/>
      <w:divBdr>
        <w:top w:val="none" w:sz="0" w:space="0" w:color="auto"/>
        <w:left w:val="none" w:sz="0" w:space="0" w:color="auto"/>
        <w:bottom w:val="none" w:sz="0" w:space="0" w:color="auto"/>
        <w:right w:val="none" w:sz="0" w:space="0" w:color="auto"/>
      </w:divBdr>
    </w:div>
    <w:div w:id="1674528787">
      <w:bodyDiv w:val="1"/>
      <w:marLeft w:val="0"/>
      <w:marRight w:val="0"/>
      <w:marTop w:val="0"/>
      <w:marBottom w:val="0"/>
      <w:divBdr>
        <w:top w:val="none" w:sz="0" w:space="0" w:color="auto"/>
        <w:left w:val="none" w:sz="0" w:space="0" w:color="auto"/>
        <w:bottom w:val="none" w:sz="0" w:space="0" w:color="auto"/>
        <w:right w:val="none" w:sz="0" w:space="0" w:color="auto"/>
      </w:divBdr>
    </w:div>
    <w:div w:id="1703553242">
      <w:bodyDiv w:val="1"/>
      <w:marLeft w:val="0"/>
      <w:marRight w:val="0"/>
      <w:marTop w:val="0"/>
      <w:marBottom w:val="0"/>
      <w:divBdr>
        <w:top w:val="none" w:sz="0" w:space="0" w:color="auto"/>
        <w:left w:val="none" w:sz="0" w:space="0" w:color="auto"/>
        <w:bottom w:val="none" w:sz="0" w:space="0" w:color="auto"/>
        <w:right w:val="none" w:sz="0" w:space="0" w:color="auto"/>
      </w:divBdr>
    </w:div>
    <w:div w:id="1817449410">
      <w:bodyDiv w:val="1"/>
      <w:marLeft w:val="0"/>
      <w:marRight w:val="0"/>
      <w:marTop w:val="0"/>
      <w:marBottom w:val="0"/>
      <w:divBdr>
        <w:top w:val="none" w:sz="0" w:space="0" w:color="auto"/>
        <w:left w:val="none" w:sz="0" w:space="0" w:color="auto"/>
        <w:bottom w:val="none" w:sz="0" w:space="0" w:color="auto"/>
        <w:right w:val="none" w:sz="0" w:space="0" w:color="auto"/>
      </w:divBdr>
    </w:div>
    <w:div w:id="1906407283">
      <w:bodyDiv w:val="1"/>
      <w:marLeft w:val="0"/>
      <w:marRight w:val="0"/>
      <w:marTop w:val="0"/>
      <w:marBottom w:val="0"/>
      <w:divBdr>
        <w:top w:val="none" w:sz="0" w:space="0" w:color="auto"/>
        <w:left w:val="none" w:sz="0" w:space="0" w:color="auto"/>
        <w:bottom w:val="none" w:sz="0" w:space="0" w:color="auto"/>
        <w:right w:val="none" w:sz="0" w:space="0" w:color="auto"/>
      </w:divBdr>
    </w:div>
    <w:div w:id="2035112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mailto:pablo.rodriguez@amsac.pe"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dante.aguilar@amsac.pe"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mailto:locador2.gip@amsac.pe"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footnotes" Target="footnot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f8394e5-1a67-4509-9bab-61a8e3885612">
      <Terms xmlns="http://schemas.microsoft.com/office/infopath/2007/PartnerControls"/>
    </lcf76f155ced4ddcb4097134ff3c332f>
    <TaxCatchAll xmlns="4670b81d-8968-43e9-bfe0-3258100c6a5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B434EBA1E640E74CA2517B86E0AF1F22" ma:contentTypeVersion="13" ma:contentTypeDescription="Crear nuevo documento." ma:contentTypeScope="" ma:versionID="72d0899635f04ca3c18fefed42f3660d">
  <xsd:schema xmlns:xsd="http://www.w3.org/2001/XMLSchema" xmlns:xs="http://www.w3.org/2001/XMLSchema" xmlns:p="http://schemas.microsoft.com/office/2006/metadata/properties" xmlns:ns2="6f8394e5-1a67-4509-9bab-61a8e3885612" xmlns:ns3="4670b81d-8968-43e9-bfe0-3258100c6a50" targetNamespace="http://schemas.microsoft.com/office/2006/metadata/properties" ma:root="true" ma:fieldsID="def079aeac08d4611995b2974c47b584" ns2:_="" ns3:_="">
    <xsd:import namespace="6f8394e5-1a67-4509-9bab-61a8e3885612"/>
    <xsd:import namespace="4670b81d-8968-43e9-bfe0-3258100c6a5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8394e5-1a67-4509-9bab-61a8e38856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f136364-d481-4ea5-9ac7-80593dc26dec"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70b81d-8968-43e9-bfe0-3258100c6a50"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c0ebbae2-2e4c-413c-b94a-df32007591f1}" ma:internalName="TaxCatchAll" ma:showField="CatchAllData" ma:web="4670b81d-8968-43e9-bfe0-3258100c6a5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CF8A28B-ECAB-4FD4-8391-9FCA511D07C5}">
  <ds:schemaRefs>
    <ds:schemaRef ds:uri="http://schemas.microsoft.com/office/2006/metadata/properties"/>
    <ds:schemaRef ds:uri="http://schemas.microsoft.com/office/infopath/2007/PartnerControls"/>
    <ds:schemaRef ds:uri="6f8394e5-1a67-4509-9bab-61a8e3885612"/>
    <ds:schemaRef ds:uri="4670b81d-8968-43e9-bfe0-3258100c6a50"/>
  </ds:schemaRefs>
</ds:datastoreItem>
</file>

<file path=customXml/itemProps2.xml><?xml version="1.0" encoding="utf-8"?>
<ds:datastoreItem xmlns:ds="http://schemas.openxmlformats.org/officeDocument/2006/customXml" ds:itemID="{94FCA7A7-42D0-43ED-A037-79CD95F6F9C3}">
  <ds:schemaRefs>
    <ds:schemaRef ds:uri="http://schemas.microsoft.com/sharepoint/v3/contenttype/forms"/>
  </ds:schemaRefs>
</ds:datastoreItem>
</file>

<file path=customXml/itemProps3.xml><?xml version="1.0" encoding="utf-8"?>
<ds:datastoreItem xmlns:ds="http://schemas.openxmlformats.org/officeDocument/2006/customXml" ds:itemID="{DAFB54B8-5201-4E77-95F9-7FD7000A9C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8394e5-1a67-4509-9bab-61a8e3885612"/>
    <ds:schemaRef ds:uri="4670b81d-8968-43e9-bfe0-3258100c6a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23</TotalTime>
  <Pages>1</Pages>
  <Words>7500</Words>
  <Characters>42752</Characters>
  <Application>Microsoft Office Word</Application>
  <DocSecurity>4</DocSecurity>
  <Lines>356</Lines>
  <Paragraphs>100</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50152</CharactersWithSpaces>
  <SharedDoc>false</SharedDoc>
  <HLinks>
    <vt:vector size="18" baseType="variant">
      <vt:variant>
        <vt:i4>7208980</vt:i4>
      </vt:variant>
      <vt:variant>
        <vt:i4>6</vt:i4>
      </vt:variant>
      <vt:variant>
        <vt:i4>0</vt:i4>
      </vt:variant>
      <vt:variant>
        <vt:i4>5</vt:i4>
      </vt:variant>
      <vt:variant>
        <vt:lpwstr>mailto:pablo.rodriguez@amsac.pe</vt:lpwstr>
      </vt:variant>
      <vt:variant>
        <vt:lpwstr/>
      </vt:variant>
      <vt:variant>
        <vt:i4>393340</vt:i4>
      </vt:variant>
      <vt:variant>
        <vt:i4>3</vt:i4>
      </vt:variant>
      <vt:variant>
        <vt:i4>0</vt:i4>
      </vt:variant>
      <vt:variant>
        <vt:i4>5</vt:i4>
      </vt:variant>
      <vt:variant>
        <vt:lpwstr>mailto:dante.aguilar@amsac.pe</vt:lpwstr>
      </vt:variant>
      <vt:variant>
        <vt:lpwstr/>
      </vt:variant>
      <vt:variant>
        <vt:i4>3866639</vt:i4>
      </vt:variant>
      <vt:variant>
        <vt:i4>0</vt:i4>
      </vt:variant>
      <vt:variant>
        <vt:i4>0</vt:i4>
      </vt:variant>
      <vt:variant>
        <vt:i4>5</vt:i4>
      </vt:variant>
      <vt:variant>
        <vt:lpwstr>mailto:locador2.gip@amsac.pe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Locador 2 GIP</cp:lastModifiedBy>
  <cp:revision>37</cp:revision>
  <cp:lastPrinted>2015-02-13T22:19:00Z</cp:lastPrinted>
  <dcterms:created xsi:type="dcterms:W3CDTF">2025-07-19T05:18:00Z</dcterms:created>
  <dcterms:modified xsi:type="dcterms:W3CDTF">2025-07-19T03:40:00Z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0x010100B434EBA1E640E74CA2517B86E0AF1F22</vt:lpwstr>
  </property>
  <property fmtid="{D5CDD505-2E9C-101B-9397-08002B2CF9AE}" pid="3" name="MediaServiceImageTags">
    <vt:lpwstr/>
  </property>
</Properties>
</file>